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CC27D" w14:textId="72FCF351" w:rsidR="009E3A68" w:rsidRPr="00A81ED1" w:rsidRDefault="009E3A68" w:rsidP="009E3A68">
      <w:pPr>
        <w:rPr>
          <w:rFonts w:ascii="Times New Roman" w:hAnsi="Times New Roman" w:cs="Times New Roman"/>
          <w:sz w:val="24"/>
          <w:szCs w:val="24"/>
        </w:rPr>
      </w:pPr>
    </w:p>
    <w:p w14:paraId="2C9020F5" w14:textId="045D8A19" w:rsidR="009E3A68" w:rsidRPr="00A81ED1" w:rsidRDefault="00A81ED1" w:rsidP="009E3A6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1E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Обмен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</w:t>
      </w:r>
    </w:p>
    <w:p w14:paraId="735309E5" w14:textId="77777777" w:rsidR="00A81ED1" w:rsidRPr="00A81ED1" w:rsidRDefault="00A81ED1" w:rsidP="009E3A6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CF62971" w14:textId="77777777" w:rsidR="00A81ED1" w:rsidRPr="00A81ED1" w:rsidRDefault="00A81ED1" w:rsidP="00A81ED1">
      <w:p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Замена или возврат товара с выявленным в процессе эксплуатации скрытым производственными дефектом (существенным недостатком*) производится на основаниях и в сроки, установленные Законом РФ "О защите прав потребителей".</w:t>
      </w:r>
    </w:p>
    <w:p w14:paraId="164C46F0" w14:textId="2AA0873A" w:rsidR="00A81ED1" w:rsidRDefault="00A81ED1" w:rsidP="00A81ED1">
      <w:p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"Существенный недостаток товара - неустранимый недостаток или недостаток, который не может быть устранен без несоразмерных затрат времени, или выявляется неоднократно, или проявляется вновь после его устранения, или другие подобные недостатки". Выдержка из преамбулы к Закону РФ "О защите прав потребителей"</w:t>
      </w:r>
    </w:p>
    <w:p w14:paraId="20451918" w14:textId="77777777" w:rsidR="00A81ED1" w:rsidRDefault="00A81ED1" w:rsidP="00A81ED1">
      <w:pPr>
        <w:rPr>
          <w:rFonts w:ascii="Times New Roman" w:hAnsi="Times New Roman" w:cs="Times New Roman"/>
          <w:sz w:val="24"/>
          <w:szCs w:val="24"/>
        </w:rPr>
      </w:pPr>
    </w:p>
    <w:p w14:paraId="20BF24F3" w14:textId="77777777" w:rsidR="00A81ED1" w:rsidRPr="00A81ED1" w:rsidRDefault="00A81ED1" w:rsidP="00A81E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1ED1">
        <w:rPr>
          <w:rFonts w:ascii="Times New Roman" w:hAnsi="Times New Roman" w:cs="Times New Roman"/>
          <w:b/>
          <w:bCs/>
          <w:sz w:val="24"/>
          <w:szCs w:val="24"/>
        </w:rPr>
        <w:t>Товар надлежащего качества</w:t>
      </w:r>
    </w:p>
    <w:p w14:paraId="15A38CE0" w14:textId="77777777" w:rsidR="00A81ED1" w:rsidRPr="00A81ED1" w:rsidRDefault="00A81ED1" w:rsidP="00A81ED1">
      <w:p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Вы вправе обменять товар надлежащего качества на аналогичный товар в течение 14 дней, не считая дня покупки.</w:t>
      </w:r>
    </w:p>
    <w:p w14:paraId="3E602C04" w14:textId="77777777" w:rsidR="00A81ED1" w:rsidRPr="00A81ED1" w:rsidRDefault="00A81ED1" w:rsidP="00A81ED1">
      <w:p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Обращаем Ваше внимание, что основная часть нашего ассортимента – </w:t>
      </w:r>
      <w:hyperlink r:id="rId5" w:anchor="p20" w:tgtFrame="_blank" w:history="1">
        <w:r w:rsidRPr="00A81ED1">
          <w:rPr>
            <w:rStyle w:val="a3"/>
            <w:rFonts w:ascii="Times New Roman" w:hAnsi="Times New Roman" w:cs="Times New Roman"/>
            <w:sz w:val="24"/>
            <w:szCs w:val="24"/>
          </w:rPr>
          <w:t>технически сложные товары</w:t>
        </w:r>
      </w:hyperlink>
      <w:r w:rsidRPr="00A81ED1">
        <w:rPr>
          <w:rFonts w:ascii="Times New Roman" w:hAnsi="Times New Roman" w:cs="Times New Roman"/>
          <w:sz w:val="24"/>
          <w:szCs w:val="24"/>
        </w:rPr>
        <w:t> бытового назначения (электроника, фотоаппаратура, бытовая техника и т.п.).</w:t>
      </w:r>
    </w:p>
    <w:p w14:paraId="0A85699A" w14:textId="77777777" w:rsidR="00A81ED1" w:rsidRPr="00A81ED1" w:rsidRDefault="00A81ED1" w:rsidP="00A81ED1">
      <w:p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Указанные товары, согласно </w:t>
      </w:r>
      <w:hyperlink r:id="rId6" w:tgtFrame="_blank" w:history="1">
        <w:r w:rsidRPr="00A81ED1">
          <w:rPr>
            <w:rStyle w:val="a3"/>
            <w:rFonts w:ascii="Times New Roman" w:hAnsi="Times New Roman" w:cs="Times New Roman"/>
            <w:sz w:val="24"/>
            <w:szCs w:val="24"/>
          </w:rPr>
          <w:t>Постановлению Правительства РФ от 31.12.2020 № 2463</w:t>
        </w:r>
      </w:hyperlink>
      <w:r w:rsidRPr="00A81ED1">
        <w:rPr>
          <w:rFonts w:ascii="Times New Roman" w:hAnsi="Times New Roman" w:cs="Times New Roman"/>
          <w:sz w:val="24"/>
          <w:szCs w:val="24"/>
        </w:rPr>
        <w:t> , обмену как товары надлежащего качества не подлежат. Возврат таких товаров не предусмотрен </w:t>
      </w:r>
      <w:hyperlink r:id="rId7" w:tgtFrame="_blank" w:history="1">
        <w:r w:rsidRPr="00A81ED1">
          <w:rPr>
            <w:rStyle w:val="a3"/>
            <w:rFonts w:ascii="Times New Roman" w:hAnsi="Times New Roman" w:cs="Times New Roman"/>
            <w:sz w:val="24"/>
            <w:szCs w:val="24"/>
          </w:rPr>
          <w:t>Законом РФ от 07.02.1992 № 2300-1</w:t>
        </w:r>
      </w:hyperlink>
      <w:r w:rsidRPr="00A81ED1">
        <w:rPr>
          <w:rFonts w:ascii="Times New Roman" w:hAnsi="Times New Roman" w:cs="Times New Roman"/>
          <w:sz w:val="24"/>
          <w:szCs w:val="24"/>
        </w:rPr>
        <w:t>.</w:t>
      </w:r>
    </w:p>
    <w:p w14:paraId="5E257401" w14:textId="77777777" w:rsidR="00A81ED1" w:rsidRDefault="00A81ED1" w:rsidP="00A81ED1">
      <w:pPr>
        <w:rPr>
          <w:rFonts w:ascii="Times New Roman" w:hAnsi="Times New Roman" w:cs="Times New Roman"/>
          <w:sz w:val="24"/>
          <w:szCs w:val="24"/>
        </w:rPr>
      </w:pPr>
    </w:p>
    <w:p w14:paraId="357034FC" w14:textId="77777777" w:rsidR="00A81ED1" w:rsidRPr="00A81ED1" w:rsidRDefault="00A81ED1" w:rsidP="00A81E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1ED1">
        <w:rPr>
          <w:rFonts w:ascii="Times New Roman" w:hAnsi="Times New Roman" w:cs="Times New Roman"/>
          <w:b/>
          <w:bCs/>
          <w:sz w:val="24"/>
          <w:szCs w:val="24"/>
        </w:rPr>
        <w:t>Товар ненадлежащего качества</w:t>
      </w:r>
    </w:p>
    <w:p w14:paraId="0CE54A62" w14:textId="659C83B8" w:rsidR="00A81ED1" w:rsidRPr="00A81ED1" w:rsidRDefault="00A81ED1" w:rsidP="00A81ED1">
      <w:p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Если в приобретенном Вами товаре выявлен недостаток вы вправе по своему выбору заявить одно из требований, указанных в </w:t>
      </w:r>
      <w:hyperlink r:id="rId8" w:tgtFrame="_blank" w:history="1">
        <w:r w:rsidRPr="00A81ED1">
          <w:rPr>
            <w:rStyle w:val="a3"/>
            <w:rFonts w:ascii="Times New Roman" w:hAnsi="Times New Roman" w:cs="Times New Roman"/>
            <w:sz w:val="24"/>
            <w:szCs w:val="24"/>
          </w:rPr>
          <w:t>ст.18 Закона РФ от 07.02.1992 № 2300-1 (ред. от 04.08.2023) О защите прав потребителей</w:t>
        </w:r>
      </w:hyperlink>
      <w:r w:rsidRPr="00A81ED1">
        <w:rPr>
          <w:rFonts w:ascii="Times New Roman" w:hAnsi="Times New Roman" w:cs="Times New Roman"/>
          <w:sz w:val="24"/>
          <w:szCs w:val="24"/>
        </w:rPr>
        <w:t> . Для этого можете обратиться в сервисный центр. Для поиска подходящего сервисного центра воспользуйтесь сервисом </w:t>
      </w:r>
      <w:hyperlink r:id="rId9" w:tgtFrame="_blank" w:history="1">
        <w:r w:rsidRPr="00A81ED1">
          <w:rPr>
            <w:rStyle w:val="a3"/>
            <w:rFonts w:ascii="Times New Roman" w:hAnsi="Times New Roman" w:cs="Times New Roman"/>
            <w:sz w:val="24"/>
            <w:szCs w:val="24"/>
          </w:rPr>
          <w:t>по поиску сервисного центра</w:t>
        </w:r>
      </w:hyperlink>
      <w:r w:rsidRPr="00A81ED1">
        <w:rPr>
          <w:rFonts w:ascii="Times New Roman" w:hAnsi="Times New Roman" w:cs="Times New Roman"/>
          <w:sz w:val="24"/>
          <w:szCs w:val="24"/>
        </w:rPr>
        <w:t>.</w:t>
      </w:r>
    </w:p>
    <w:p w14:paraId="5363588F" w14:textId="77777777" w:rsidR="00A81ED1" w:rsidRPr="00A81ED1" w:rsidRDefault="00A81ED1" w:rsidP="00A81ED1">
      <w:p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Тем не менее, если указанный товар относится к технически сложным, утв. </w:t>
      </w:r>
      <w:hyperlink r:id="rId10" w:anchor="1ik62axyoee" w:tgtFrame="_blank" w:history="1">
        <w:r w:rsidRPr="00A81ED1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 от 10 ноября 2011 г. № 924</w:t>
        </w:r>
      </w:hyperlink>
      <w:r w:rsidRPr="00A81ED1">
        <w:rPr>
          <w:rFonts w:ascii="Times New Roman" w:hAnsi="Times New Roman" w:cs="Times New Roman"/>
          <w:sz w:val="24"/>
          <w:szCs w:val="24"/>
        </w:rPr>
        <w:t> , то указанные в ст.18 требования могут быть заявлены только в течение 15 календарных дней с даты покупки.</w:t>
      </w:r>
    </w:p>
    <w:p w14:paraId="25494051" w14:textId="77777777" w:rsidR="00A81ED1" w:rsidRPr="00A81ED1" w:rsidRDefault="00A81ED1" w:rsidP="00A81ED1">
      <w:p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По истечении 15 дней предъявление указанных требований возможно в случаях если:</w:t>
      </w:r>
    </w:p>
    <w:p w14:paraId="06351927" w14:textId="77777777" w:rsidR="00A81ED1" w:rsidRPr="00A81ED1" w:rsidRDefault="00A81ED1" w:rsidP="00A81E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обнаружен существенный недостаток;</w:t>
      </w:r>
    </w:p>
    <w:p w14:paraId="3E12A9B6" w14:textId="77777777" w:rsidR="00A81ED1" w:rsidRPr="00A81ED1" w:rsidRDefault="00A81ED1" w:rsidP="00A81E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нарушены сроки устранения недостатков;</w:t>
      </w:r>
    </w:p>
    <w:p w14:paraId="6D057BF6" w14:textId="77777777" w:rsidR="00A81ED1" w:rsidRPr="00A81ED1" w:rsidRDefault="00A81ED1" w:rsidP="00A81E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товар не может использоваться в совокупности более тридцати дней в течение каждого года гарантийного срока в связи с необходимостью устранения производственных недостатков.</w:t>
      </w:r>
    </w:p>
    <w:p w14:paraId="367C9925" w14:textId="77777777" w:rsidR="00A81ED1" w:rsidRPr="00A81ED1" w:rsidRDefault="00A81ED1" w:rsidP="00A81ED1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81ED1">
          <w:rPr>
            <w:rStyle w:val="a3"/>
            <w:rFonts w:ascii="Times New Roman" w:hAnsi="Times New Roman" w:cs="Times New Roman"/>
            <w:sz w:val="24"/>
            <w:szCs w:val="24"/>
          </w:rPr>
          <w:t>Условия проведения гарантийного обслуживания</w:t>
        </w:r>
      </w:hyperlink>
    </w:p>
    <w:p w14:paraId="650BEE5D" w14:textId="77777777" w:rsidR="00A81ED1" w:rsidRPr="00A81ED1" w:rsidRDefault="00A81ED1" w:rsidP="00A81ED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Фактическое наличие неисправного товара в момент обращения в сервисный центр;</w:t>
      </w:r>
    </w:p>
    <w:p w14:paraId="15C46265" w14:textId="77777777" w:rsidR="00A81ED1" w:rsidRPr="00A81ED1" w:rsidRDefault="00A81ED1" w:rsidP="00A81ED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Гарантийное обслуживание товаров, гарантию на которые дает производитель, осуществляется в специализированных сервисных центрах;</w:t>
      </w:r>
    </w:p>
    <w:p w14:paraId="47E38EC4" w14:textId="77777777" w:rsidR="00A81ED1" w:rsidRPr="00A81ED1" w:rsidRDefault="00A81ED1" w:rsidP="00A81ED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Срок гарантийного обслуживания не превышает 45 дней;</w:t>
      </w:r>
    </w:p>
    <w:p w14:paraId="7FE8D7CE" w14:textId="77777777" w:rsidR="00A81ED1" w:rsidRPr="00A81ED1" w:rsidRDefault="00A81ED1" w:rsidP="00A81ED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Гарантийное обслуживание осуществляется в течение всего гарантийного срока, установленного на товар;</w:t>
      </w:r>
    </w:p>
    <w:p w14:paraId="22ABFB8A" w14:textId="77777777" w:rsidR="00A81ED1" w:rsidRPr="00A81ED1" w:rsidRDefault="00A81ED1" w:rsidP="00A81ED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При проведении ремонта срок гарантии продлевается на период нахождения товара в ремонте.</w:t>
      </w:r>
    </w:p>
    <w:p w14:paraId="746C1684" w14:textId="77777777" w:rsidR="00A81ED1" w:rsidRPr="00A81ED1" w:rsidRDefault="00A81ED1" w:rsidP="00A81ED1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A81ED1">
          <w:rPr>
            <w:rStyle w:val="a3"/>
            <w:rFonts w:ascii="Times New Roman" w:hAnsi="Times New Roman" w:cs="Times New Roman"/>
            <w:sz w:val="24"/>
            <w:szCs w:val="24"/>
          </w:rPr>
          <w:t>Право на гарантийный ремонт не распространяется на случаи</w:t>
        </w:r>
      </w:hyperlink>
    </w:p>
    <w:p w14:paraId="71A8ACAD" w14:textId="77777777" w:rsidR="00A81ED1" w:rsidRPr="00A81ED1" w:rsidRDefault="00A81ED1" w:rsidP="00A81ED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неисправность устройства вызвана нарушением правил его эксплуатации, транспортировки и хранения, изложенных в «Руководстве пользователя»;</w:t>
      </w:r>
    </w:p>
    <w:p w14:paraId="6EF56A3F" w14:textId="77777777" w:rsidR="00A81ED1" w:rsidRPr="00A81ED1" w:rsidRDefault="00A81ED1" w:rsidP="00A81ED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на устройстве отсутствует, нарушен или не читается оригинальный серийный номер;</w:t>
      </w:r>
    </w:p>
    <w:p w14:paraId="57F9E766" w14:textId="77777777" w:rsidR="00A81ED1" w:rsidRPr="00A81ED1" w:rsidRDefault="00A81ED1" w:rsidP="00A81ED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на устройстве отсутствуют или нарушены заводские или гарантийные пломбы и наклейки;</w:t>
      </w:r>
    </w:p>
    <w:p w14:paraId="292F1F47" w14:textId="77777777" w:rsidR="00A81ED1" w:rsidRPr="00A81ED1" w:rsidRDefault="00A81ED1" w:rsidP="00A81ED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ремонт, техническое обслуживание или модернизация устройства производились лицами, не уполномоченными на то компанией-производителем;</w:t>
      </w:r>
    </w:p>
    <w:p w14:paraId="0FCFBDDD" w14:textId="77777777" w:rsidR="00A81ED1" w:rsidRPr="00A81ED1" w:rsidRDefault="00A81ED1" w:rsidP="00A81ED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дефекты устройства вызваны использованием устройства с программным обеспечением, не входящим в комплект поставки устройства, или не одобренным для совместного использования производителем устройства;</w:t>
      </w:r>
    </w:p>
    <w:p w14:paraId="2FB37D4F" w14:textId="77777777" w:rsidR="00A81ED1" w:rsidRPr="00A81ED1" w:rsidRDefault="00A81ED1" w:rsidP="00A81ED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дефекты устройства вызваны эксплуатацией устройства в составе комплекта неисправного оборудования;</w:t>
      </w:r>
    </w:p>
    <w:p w14:paraId="13DB181E" w14:textId="77777777" w:rsidR="00A81ED1" w:rsidRPr="00A81ED1" w:rsidRDefault="00A81ED1" w:rsidP="00A81ED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обнаруживается попадание внутрь устройства посторонних предметов, веществ, жидкостей, насекомых и т.д.;</w:t>
      </w:r>
    </w:p>
    <w:p w14:paraId="5738F743" w14:textId="77777777" w:rsidR="00A81ED1" w:rsidRPr="00A81ED1" w:rsidRDefault="00A81ED1" w:rsidP="00A81ED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 xml:space="preserve">неисправность устройства вызвана прямым или косвенным действием механических сил, химического, термического воздействия, излучения, агрессивных или нейтральных жидкостей, газов или иных токсичных или биологических сред, а </w:t>
      </w:r>
      <w:proofErr w:type="gramStart"/>
      <w:r w:rsidRPr="00A81ED1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A81ED1">
        <w:rPr>
          <w:rFonts w:ascii="Times New Roman" w:hAnsi="Times New Roman" w:cs="Times New Roman"/>
          <w:sz w:val="24"/>
          <w:szCs w:val="24"/>
        </w:rPr>
        <w:t xml:space="preserve"> любых иных факторов искусственного или естественного происхождения, кроме тех случаев, когда такое воздействие прямо допускается «Руководством пользователя»;</w:t>
      </w:r>
    </w:p>
    <w:p w14:paraId="3F72A04E" w14:textId="77777777" w:rsidR="00A81ED1" w:rsidRPr="00A81ED1" w:rsidRDefault="00A81ED1" w:rsidP="00A81ED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неисправность устройства вызвана действием сторонних обстоятельств (стихийных бедствий, скачков напряжения электропитания и т.д.);</w:t>
      </w:r>
    </w:p>
    <w:p w14:paraId="2B7C9772" w14:textId="77777777" w:rsidR="00A81ED1" w:rsidRPr="00A81ED1" w:rsidRDefault="00A81ED1" w:rsidP="00A81ED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неисправность устройства вызвана несоответствием Государственным Стандартам параметров питающих, телекоммуникационных и кабельных сетей;</w:t>
      </w:r>
    </w:p>
    <w:p w14:paraId="65CAB259" w14:textId="77777777" w:rsidR="00A81ED1" w:rsidRPr="00A81ED1" w:rsidRDefault="00A81ED1" w:rsidP="00A81ED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1ED1">
        <w:rPr>
          <w:rFonts w:ascii="Times New Roman" w:hAnsi="Times New Roman" w:cs="Times New Roman"/>
          <w:sz w:val="24"/>
          <w:szCs w:val="24"/>
        </w:rPr>
        <w:t>иные случаи, предусмотренные производителями.</w:t>
      </w:r>
    </w:p>
    <w:p w14:paraId="2C28FA8B" w14:textId="77777777" w:rsidR="00A81ED1" w:rsidRPr="00A81ED1" w:rsidRDefault="00A81ED1" w:rsidP="00A81E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1ED1">
        <w:rPr>
          <w:rFonts w:ascii="Times New Roman" w:hAnsi="Times New Roman" w:cs="Times New Roman"/>
          <w:b/>
          <w:bCs/>
          <w:sz w:val="24"/>
          <w:szCs w:val="24"/>
        </w:rPr>
        <w:t>Гарантийные обязательства не распространяются на расходные элементы и материалы (элементы питания, картриджи и т.п.).</w:t>
      </w:r>
    </w:p>
    <w:p w14:paraId="44131D67" w14:textId="77777777" w:rsidR="00A81ED1" w:rsidRPr="00A81ED1" w:rsidRDefault="00A81ED1" w:rsidP="00A81ED1">
      <w:pPr>
        <w:rPr>
          <w:rFonts w:ascii="Times New Roman" w:hAnsi="Times New Roman" w:cs="Times New Roman"/>
          <w:sz w:val="24"/>
          <w:szCs w:val="24"/>
        </w:rPr>
      </w:pPr>
    </w:p>
    <w:sectPr w:rsidR="00A81ED1" w:rsidRPr="00A8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175C"/>
    <w:multiLevelType w:val="multilevel"/>
    <w:tmpl w:val="9F5A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0244B"/>
    <w:multiLevelType w:val="multilevel"/>
    <w:tmpl w:val="2440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809BE"/>
    <w:multiLevelType w:val="multilevel"/>
    <w:tmpl w:val="C3DC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640940">
    <w:abstractNumId w:val="2"/>
  </w:num>
  <w:num w:numId="2" w16cid:durableId="1237520640">
    <w:abstractNumId w:val="0"/>
  </w:num>
  <w:num w:numId="3" w16cid:durableId="135792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2F"/>
    <w:rsid w:val="0013392F"/>
    <w:rsid w:val="003025CC"/>
    <w:rsid w:val="00862721"/>
    <w:rsid w:val="009E3A68"/>
    <w:rsid w:val="00A81ED1"/>
    <w:rsid w:val="00B6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CC2A"/>
  <w15:chartTrackingRefBased/>
  <w15:docId w15:val="{A742C302-8536-4C31-804B-CEC2F60C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E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1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05/76ae101b731ecc22467fd9f1f14cb9e2b879902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05/" TargetMode="External"/><Relationship Id="rId12" Type="http://schemas.openxmlformats.org/officeDocument/2006/relationships/hyperlink" Target="https://www.dns-shop.ru/service-center/exchange-and-retur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73622/" TargetMode="External"/><Relationship Id="rId11" Type="http://schemas.openxmlformats.org/officeDocument/2006/relationships/hyperlink" Target="https://www.dns-shop.ru/service-center/exchange-and-returns/" TargetMode="External"/><Relationship Id="rId5" Type="http://schemas.openxmlformats.org/officeDocument/2006/relationships/hyperlink" Target="https://www.consultant.ru/document/cons_doc_LAW_121597/" TargetMode="External"/><Relationship Id="rId10" Type="http://schemas.openxmlformats.org/officeDocument/2006/relationships/hyperlink" Target="https://www.consultant.ru/cons/cgi/online.cgi?rnd=2719F34FF8433314A08EAC4961C255BC&amp;req=doc&amp;base=LAW&amp;n=321359&amp;REFDOC=204874&amp;REFBASE=L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ns-shop.ru/service-center/sear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2024-11-18T07:32:00Z</dcterms:created>
  <dcterms:modified xsi:type="dcterms:W3CDTF">2024-11-18T07:32:00Z</dcterms:modified>
</cp:coreProperties>
</file>