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Times New Roman" w:hAnsi="Times New Roman" w:cs="Times New Roman"/>
          <w:b/>
          <w:sz w:val="56"/>
          <w:lang w:val="ru-RU"/>
        </w:rPr>
      </w:pPr>
    </w:p>
    <w:p>
      <w:pPr>
        <w:jc w:val="center"/>
        <w:rPr>
          <w:rFonts w:hint="default" w:ascii="Times New Roman" w:hAnsi="Times New Roman" w:cs="Times New Roman"/>
          <w:b/>
          <w:sz w:val="28"/>
          <w:lang w:val="ru-RU"/>
        </w:rPr>
      </w:pPr>
      <w:r>
        <w:rPr>
          <w:rFonts w:hint="default" w:ascii="Times New Roman" w:hAnsi="Times New Roman" w:cs="Times New Roman"/>
          <w:b/>
          <w:sz w:val="56"/>
          <w:lang w:val="ru-RU"/>
        </w:rPr>
        <w:t>ИНСТРУКЦИЯ</w:t>
      </w:r>
    </w:p>
    <w:p>
      <w:pPr>
        <w:jc w:val="center"/>
        <w:rPr>
          <w:rFonts w:hint="default" w:ascii="Times New Roman" w:hAnsi="Times New Roman" w:cs="Times New Roman"/>
          <w:b/>
          <w:sz w:val="32"/>
          <w:lang w:val="ru-RU"/>
        </w:rPr>
      </w:pPr>
      <w:r>
        <w:rPr>
          <w:rFonts w:hint="default" w:ascii="Times New Roman" w:hAnsi="Times New Roman" w:cs="Times New Roman"/>
          <w:b/>
          <w:sz w:val="32"/>
          <w:lang w:val="ru-RU"/>
        </w:rPr>
        <w:t>ПО ЭКСПЛУАТАЦИИ И МОНТАЖУ</w:t>
      </w:r>
    </w:p>
    <w:p>
      <w:pPr>
        <w:jc w:val="center"/>
        <w:rPr>
          <w:rFonts w:hint="default" w:ascii="Times New Roman" w:hAnsi="Times New Roman" w:cs="Times New Roman"/>
          <w:b/>
          <w:sz w:val="24"/>
          <w:lang w:val="ru-RU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lang w:val="ru-RU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lang w:val="ru-RU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18"/>
        </w:rPr>
      </w:pPr>
      <w:r>
        <w:rPr>
          <w:rFonts w:hint="default" w:ascii="Times New Roman" w:hAnsi="Times New Roman" w:cs="Times New Roman"/>
          <w:sz w:val="18"/>
        </w:rPr>
        <w:drawing>
          <wp:inline distT="0" distB="0" distL="0" distR="0">
            <wp:extent cx="3307715" cy="2708910"/>
            <wp:effectExtent l="0" t="0" r="6985" b="15240"/>
            <wp:docPr id="36" name="Рисунок 1" descr="C:\Users\Valium\Desktop\PUMP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" descr="C:\Users\Valium\Desktop\PUMPM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1285" cy="272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lang w:val="ru-RU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lang w:val="ru-RU"/>
        </w:rPr>
        <w:t xml:space="preserve">ЦИРКУЛЯЦИОННЫЙ НАСОС С ЧАСТОТНЫМ УПРАВЛЕНИЕМ </w:t>
      </w:r>
      <w:r>
        <w:rPr>
          <w:rFonts w:hint="default" w:ascii="Times New Roman" w:hAnsi="Times New Roman" w:cs="Times New Roman"/>
          <w:sz w:val="28"/>
        </w:rPr>
        <w:t>STA</w:t>
      </w:r>
      <w:r>
        <w:rPr>
          <w:rFonts w:hint="eastAsia" w:ascii="Times New Roman" w:hAnsi="Times New Roman" w:cs="Times New Roman"/>
          <w:sz w:val="28"/>
          <w:lang w:val="en-US" w:eastAsia="zh-CN"/>
        </w:rPr>
        <w:t>R</w:t>
      </w:r>
    </w:p>
    <w:p>
      <w:pPr>
        <w:rPr>
          <w:rFonts w:hint="default" w:ascii="Times New Roman" w:hAnsi="Times New Roman" w:cs="Times New Roman"/>
          <w:lang w:val="ru-RU"/>
        </w:rPr>
      </w:pPr>
    </w:p>
    <w:p>
      <w:pPr>
        <w:jc w:val="both"/>
        <w:rPr>
          <w:rFonts w:hint="eastAsia" w:ascii="Times New Roman" w:hAnsi="Times New Roman" w:cs="Times New Roman"/>
          <w:sz w:val="18"/>
          <w:lang w:val="en-US" w:eastAsia="zh-CN"/>
        </w:rPr>
      </w:pPr>
      <w:r>
        <w:rPr>
          <w:rFonts w:hint="eastAsia" w:ascii="Times New Roman" w:hAnsi="Times New Roman" w:cs="Times New Roman"/>
          <w:sz w:val="18"/>
          <w:lang w:val="en-US" w:eastAsia="zh-CN"/>
        </w:rPr>
        <w:t xml:space="preserve">                                     </w:t>
      </w:r>
    </w:p>
    <w:p>
      <w:pPr>
        <w:jc w:val="both"/>
        <w:rPr>
          <w:rFonts w:hint="eastAsia" w:ascii="Times New Roman" w:hAnsi="Times New Roman" w:cs="Times New Roman"/>
          <w:sz w:val="18"/>
          <w:lang w:val="en-US" w:eastAsia="zh-CN"/>
        </w:rPr>
      </w:pPr>
      <w:r>
        <w:rPr>
          <w:rFonts w:hint="eastAsia" w:ascii="Times New Roman" w:hAnsi="Times New Roman" w:cs="Times New Roman"/>
          <w:sz w:val="18"/>
          <w:lang w:val="en-US" w:eastAsia="zh-CN"/>
        </w:rPr>
        <w:t xml:space="preserve">                                          </w:t>
      </w:r>
      <w:r>
        <w:rPr>
          <w:rFonts w:hint="eastAsia" w:ascii="Times New Roman" w:hAnsi="Times New Roman" w:cs="Times New Roman" w:eastAsiaTheme="minorEastAsia"/>
          <w:sz w:val="18"/>
          <w:lang w:val="ru-RU" w:eastAsia="zh-CN"/>
        </w:rPr>
        <w:drawing>
          <wp:inline distT="0" distB="0" distL="114300" distR="114300">
            <wp:extent cx="659765" cy="659765"/>
            <wp:effectExtent l="0" t="0" r="6985" b="6985"/>
            <wp:docPr id="37" name="Picture 37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EA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Times New Roman" w:hAnsi="Times New Roman" w:cs="Times New Roman"/>
          <w:sz w:val="18"/>
          <w:lang w:val="en-US" w:eastAsia="zh-CN"/>
        </w:rPr>
      </w:pPr>
    </w:p>
    <w:p>
      <w:pPr>
        <w:jc w:val="both"/>
        <w:rPr>
          <w:rFonts w:hint="eastAsia" w:ascii="Times New Roman" w:hAnsi="Times New Roman" w:cs="Times New Roman"/>
          <w:sz w:val="18"/>
          <w:lang w:val="en-US" w:eastAsia="zh-CN"/>
        </w:rPr>
      </w:pPr>
    </w:p>
    <w:p>
      <w:pPr>
        <w:jc w:val="both"/>
        <w:rPr>
          <w:rFonts w:hint="eastAsia" w:ascii="Times New Roman" w:hAnsi="Times New Roman" w:cs="Times New Roman"/>
          <w:sz w:val="18"/>
          <w:lang w:val="en-US" w:eastAsia="zh-CN"/>
        </w:rPr>
      </w:pPr>
    </w:p>
    <w:p>
      <w:pPr>
        <w:jc w:val="both"/>
        <w:rPr>
          <w:rFonts w:hint="eastAsia" w:ascii="Times New Roman" w:hAnsi="Times New Roman" w:cs="Times New Roman" w:eastAsiaTheme="minorEastAsia"/>
          <w:sz w:val="18"/>
          <w:lang w:val="ru-RU" w:eastAsia="zh-CN"/>
        </w:rPr>
      </w:pPr>
      <w:r>
        <w:rPr>
          <w:rFonts w:hint="default" w:ascii="Times New Roman" w:hAnsi="Times New Roman" w:cs="Times New Roman"/>
          <w:sz w:val="18"/>
          <w:lang w:val="ru-RU" w:eastAsia="zh-CN"/>
        </w:rPr>
        <w:t xml:space="preserve">                                        </w:t>
      </w:r>
      <w:r>
        <w:rPr>
          <w:rFonts w:hint="eastAsia" w:ascii="Times New Roman" w:hAnsi="Times New Roman" w:cs="Times New Roman"/>
          <w:sz w:val="18"/>
          <w:lang w:val="en-US" w:eastAsia="zh-CN"/>
        </w:rPr>
        <w:t xml:space="preserve">                            </w:t>
      </w:r>
    </w:p>
    <w:p>
      <w:pPr>
        <w:jc w:val="center"/>
        <w:rPr>
          <w:rFonts w:hint="default" w:ascii="Times New Roman" w:hAnsi="Times New Roman" w:cs="Times New Roman"/>
          <w:sz w:val="18"/>
          <w:lang w:val="ru-RU"/>
        </w:rPr>
      </w:pPr>
      <w:r>
        <w:rPr>
          <w:rFonts w:hint="default" w:ascii="Times New Roman" w:hAnsi="Times New Roman" w:cs="Times New Roman"/>
          <w:sz w:val="18"/>
          <w:lang w:val="ru-RU"/>
        </w:rPr>
        <w:t xml:space="preserve">                </w:t>
      </w:r>
    </w:p>
    <w:p>
      <w:pPr>
        <w:jc w:val="center"/>
        <w:rPr>
          <w:rFonts w:hint="default" w:ascii="Times New Roman" w:hAnsi="Times New Roman" w:cs="Times New Roman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sz w:val="18"/>
          <w:lang w:val="ru-RU"/>
        </w:rPr>
        <w:t xml:space="preserve">  Паспорт изделия</w:t>
      </w:r>
    </w:p>
    <w:p>
      <w:pPr>
        <w:jc w:val="center"/>
        <w:rPr>
          <w:rFonts w:hint="default" w:ascii="Times New Roman" w:hAnsi="Times New Roman" w:cs="Times New Roman"/>
          <w:sz w:val="36"/>
          <w:szCs w:val="36"/>
          <w:lang w:val="ru-RU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sz w:val="36"/>
          <w:szCs w:val="36"/>
          <w:lang w:val="ru-RU"/>
        </w:rPr>
        <w:t>Руководство по эксплуатации</w:t>
      </w:r>
    </w:p>
    <w:p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STAR-A</w:t>
      </w:r>
    </w:p>
    <w:p>
      <w:pPr>
        <w:jc w:val="both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Спасибо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, что приобрели нашу продукцию!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Пожалуйста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перед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началом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эксплуатации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и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монтажа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внимательно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ознакомьтесь с руководством.</w:t>
      </w:r>
    </w:p>
    <w:p>
      <w:pPr>
        <w:jc w:val="both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jc w:val="both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US" w:eastAsia="zh-CN"/>
        </w:rPr>
        <w:t>Прим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ru-RU" w:eastAsia="zh-CN"/>
        </w:rPr>
        <w:t>ечание: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 w:eastAsia="zh-CN"/>
        </w:rPr>
        <w:t xml:space="preserve">Наша компания  использует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передовые технологии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 w:eastAsia="zh-CN"/>
        </w:rPr>
        <w:t>с целью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 разработки энергосберегающих циркуляционных насосов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 </w:t>
      </w:r>
      <w:bookmarkStart w:id="0" w:name="OLE_LINK1"/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>для подачи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>горячей воды</w:t>
      </w:r>
      <w:bookmarkEnd w:id="0"/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 w:eastAsia="zh-CN"/>
        </w:rPr>
        <w:t xml:space="preserve">, преимущества которых заключаются в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>низк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 w:eastAsia="zh-CN"/>
        </w:rPr>
        <w:t>ом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 уров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 w:eastAsia="zh-CN"/>
        </w:rPr>
        <w:t>не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 шума,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 w:eastAsia="zh-CN"/>
        </w:rPr>
        <w:t>отсутствие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 w:eastAsia="zh-CN"/>
        </w:rPr>
        <w:t>протекания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>, э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 w:eastAsia="zh-CN"/>
        </w:rPr>
        <w:t>кономии энергии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 w:eastAsia="zh-CN"/>
        </w:rPr>
        <w:t>приятном внешнем виде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>, лёгк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 w:eastAsia="zh-CN"/>
        </w:rPr>
        <w:t>ости установки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 w:eastAsia="zh-CN"/>
        </w:rPr>
        <w:t>надёжной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 работ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 w:eastAsia="zh-CN"/>
        </w:rPr>
        <w:t>е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 и т.д.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 w:eastAsia="zh-CN"/>
        </w:rPr>
        <w:t>Они подходят как для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>городских квартир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 w:eastAsia="zh-CN"/>
        </w:rPr>
        <w:t xml:space="preserve"> и дачных участков для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 w:eastAsia="zh-CN"/>
        </w:rPr>
        <w:t>систем отопления в жилых помещениях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>,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 w:eastAsia="zh-CN"/>
        </w:rPr>
        <w:t xml:space="preserve"> систем подогрева пола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 и циркуляц</w:t>
      </w:r>
      <w:bookmarkStart w:id="1" w:name="OLE_LINK2"/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>и</w:t>
      </w:r>
      <w:bookmarkEnd w:id="1"/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>и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>горячей воды, систем охлаждения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 w:eastAsia="zh-CN"/>
        </w:rPr>
        <w:t>жидкостей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>,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 систем кондиционирования воздуха и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 w:eastAsia="zh-CN"/>
        </w:rPr>
        <w:t xml:space="preserve"> т.д.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 w:eastAsia="zh-CN"/>
        </w:rPr>
        <w:t>Могут использоваться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 для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ru-RU" w:eastAsia="zh-CN"/>
        </w:rPr>
        <w:t>однотрубной и двухтрубной систем отопления , и гидридных систем.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jc w:val="both"/>
        <w:rPr>
          <w:sz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US" w:eastAsia="zh-CN"/>
        </w:rPr>
        <w:t>Внимание</w:t>
      </w:r>
      <w:r>
        <w:rPr>
          <w:rFonts w:hint="eastAsia" w:ascii="Times New Roman" w:hAnsi="Times New Roman" w:cs="Times New Roman"/>
          <w:b/>
          <w:bCs/>
          <w:sz w:val="24"/>
          <w:szCs w:val="24"/>
          <w:u w:val="single"/>
          <w:lang w:val="en-US" w:eastAsia="zh-CN"/>
        </w:rPr>
        <w:t>!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 </w:t>
      </w:r>
      <w:r>
        <w:rPr>
          <w:sz w:val="24"/>
        </w:rPr>
        <w:drawing>
          <wp:inline distT="0" distB="0" distL="114300" distR="114300">
            <wp:extent cx="1028700" cy="902335"/>
            <wp:effectExtent l="0" t="0" r="0" b="12065"/>
            <wp:docPr id="1" name="图片 1" descr="u=2020735161,803274740&amp;fm=116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u=2020735161,803274740&amp;fm=116&amp;gp=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z w:val="24"/>
        </w:rPr>
      </w:pP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>Несоблюдение указаний по технике безопасности может повлечь за собой производственные травмы,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ru-RU" w:eastAsia="zh-CN"/>
        </w:rPr>
        <w:t>повреждение насосов и другой ущерб имуществу.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Производитель не </w:t>
      </w:r>
      <w:r>
        <w:rPr>
          <w:rFonts w:hint="default" w:ascii="Times New Roman" w:hAnsi="Times New Roman" w:cs="Times New Roman"/>
          <w:sz w:val="24"/>
          <w:lang w:val="ru-RU" w:eastAsia="zh-CN"/>
        </w:rPr>
        <w:t>несёт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ru-RU" w:eastAsia="zh-CN"/>
        </w:rPr>
        <w:t xml:space="preserve">никакой 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ответственности и </w:t>
      </w:r>
      <w:r>
        <w:rPr>
          <w:rFonts w:hint="default" w:ascii="Times New Roman" w:hAnsi="Times New Roman" w:cs="Times New Roman"/>
          <w:sz w:val="24"/>
          <w:lang w:val="ru-RU" w:eastAsia="zh-CN"/>
        </w:rPr>
        <w:t>не выплачивает компенсации в подобных случаях.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lang w:val="ru-RU" w:eastAsia="zh-CN"/>
        </w:rPr>
        <w:t>Лица осуществляющие  монтаж</w:t>
      </w:r>
      <w:r>
        <w:rPr>
          <w:rFonts w:hint="default" w:ascii="Times New Roman" w:hAnsi="Times New Roman" w:cs="Times New Roman"/>
          <w:color w:val="auto"/>
          <w:sz w:val="24"/>
          <w:lang w:val="en-US" w:eastAsia="zh-CN"/>
        </w:rPr>
        <w:t xml:space="preserve"> должны соблюдать </w:t>
      </w:r>
      <w:r>
        <w:rPr>
          <w:rFonts w:hint="default" w:ascii="Times New Roman" w:hAnsi="Times New Roman" w:cs="Times New Roman"/>
          <w:color w:val="auto"/>
          <w:sz w:val="24"/>
          <w:lang w:val="ru-RU" w:eastAsia="zh-CN"/>
        </w:rPr>
        <w:t>внутренние предписания по технике</w:t>
      </w:r>
      <w:r>
        <w:rPr>
          <w:rFonts w:hint="default" w:ascii="Times New Roman" w:hAnsi="Times New Roman" w:cs="Times New Roman"/>
          <w:color w:val="auto"/>
          <w:sz w:val="24"/>
          <w:lang w:val="en-US" w:eastAsia="zh-CN"/>
        </w:rPr>
        <w:t xml:space="preserve"> безопасности</w:t>
      </w:r>
      <w:r>
        <w:rPr>
          <w:rFonts w:hint="default" w:ascii="Times New Roman" w:hAnsi="Times New Roman" w:cs="Times New Roman"/>
          <w:color w:val="auto"/>
          <w:sz w:val="24"/>
          <w:lang w:val="ru-RU" w:eastAsia="zh-CN"/>
        </w:rPr>
        <w:t>.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 xml:space="preserve">Нельзя устанавливать насос 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во </w:t>
      </w:r>
      <w:r>
        <w:rPr>
          <w:rFonts w:hint="default" w:ascii="Times New Roman" w:hAnsi="Times New Roman" w:cs="Times New Roman"/>
          <w:sz w:val="24"/>
          <w:lang w:val="ru-RU" w:eastAsia="zh-CN"/>
        </w:rPr>
        <w:t xml:space="preserve">влажных местах, где на него могут попадать брызги воды. 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en-US" w:eastAsia="zh-CN"/>
        </w:rPr>
        <w:t xml:space="preserve">Для </w:t>
      </w:r>
      <w:r>
        <w:rPr>
          <w:rFonts w:hint="default" w:ascii="Times New Roman" w:hAnsi="Times New Roman" w:cs="Times New Roman"/>
          <w:sz w:val="24"/>
          <w:lang w:val="ru-RU" w:eastAsia="zh-CN"/>
        </w:rPr>
        <w:t>удобства эксплуатации, возможна установка запирающей арматуры на входе и выходе насоса.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 xml:space="preserve">Запрещено  запускать насос без жидкости. Гарантия насоса, производящего шум или повреждения, в результате сухого хода, считается аннулированной.  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 xml:space="preserve">Если насос длительное время не используется, необходимо перекрыть запорную арматуру и отключить электропитание. 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>При открытие винта во</w:t>
      </w:r>
      <w:r>
        <w:rPr>
          <w:rFonts w:hint="default" w:ascii="Times New Roman" w:hAnsi="Times New Roman" w:cs="Times New Roman"/>
          <w:color w:val="auto"/>
          <w:sz w:val="24"/>
          <w:lang w:val="ru-RU" w:eastAsia="zh-CN"/>
        </w:rPr>
        <w:t>здухоотводчика</w:t>
      </w:r>
      <w:r>
        <w:rPr>
          <w:rFonts w:hint="default" w:ascii="Times New Roman" w:hAnsi="Times New Roman" w:cs="Times New Roman"/>
          <w:color w:val="auto"/>
          <w:sz w:val="24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color w:val="auto"/>
          <w:sz w:val="24"/>
          <w:lang w:val="ru-RU" w:eastAsia="zh-CN"/>
        </w:rPr>
        <w:t xml:space="preserve">может произойти выброс </w:t>
      </w:r>
      <w:r>
        <w:rPr>
          <w:rFonts w:hint="default" w:ascii="Times New Roman" w:hAnsi="Times New Roman" w:cs="Times New Roman"/>
          <w:sz w:val="24"/>
          <w:lang w:val="en-US" w:eastAsia="zh-CN"/>
        </w:rPr>
        <w:t>жидкост</w:t>
      </w:r>
      <w:r>
        <w:rPr>
          <w:rFonts w:hint="default" w:ascii="Times New Roman" w:hAnsi="Times New Roman" w:cs="Times New Roman"/>
          <w:sz w:val="24"/>
          <w:lang w:val="ru-RU" w:eastAsia="zh-CN"/>
        </w:rPr>
        <w:t>и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>высокой температуры и</w:t>
      </w:r>
      <w:r>
        <w:rPr>
          <w:rFonts w:hint="default" w:ascii="Times New Roman" w:hAnsi="Times New Roman" w:cs="Times New Roman"/>
          <w:sz w:val="24"/>
          <w:lang w:val="ru-RU" w:eastAsia="zh-CN"/>
        </w:rPr>
        <w:t xml:space="preserve"> под высоким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давлени</w:t>
      </w:r>
      <w:r>
        <w:rPr>
          <w:rFonts w:hint="default" w:ascii="Times New Roman" w:hAnsi="Times New Roman" w:cs="Times New Roman"/>
          <w:sz w:val="24"/>
          <w:lang w:val="ru-RU" w:eastAsia="zh-CN"/>
        </w:rPr>
        <w:t>ем</w:t>
      </w:r>
      <w:r>
        <w:rPr>
          <w:rFonts w:hint="default" w:ascii="Times New Roman" w:hAnsi="Times New Roman" w:cs="Times New Roman"/>
          <w:sz w:val="24"/>
          <w:lang w:val="en-US" w:eastAsia="zh-CN"/>
        </w:rPr>
        <w:t>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ru-RU" w:eastAsia="zh-CN"/>
        </w:rPr>
        <w:t>Будьте осторожны,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чтобы вытекающая жидкость не </w:t>
      </w:r>
      <w:r>
        <w:rPr>
          <w:rFonts w:hint="default" w:ascii="Times New Roman" w:hAnsi="Times New Roman" w:cs="Times New Roman"/>
          <w:sz w:val="24"/>
          <w:lang w:val="ru-RU" w:eastAsia="zh-CN"/>
        </w:rPr>
        <w:t xml:space="preserve">нанесла ущерб здоровью 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>или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ru-RU" w:eastAsia="zh-CN"/>
        </w:rPr>
        <w:t xml:space="preserve"> имуществу</w:t>
      </w:r>
      <w:r>
        <w:rPr>
          <w:rFonts w:hint="default" w:ascii="Times New Roman" w:hAnsi="Times New Roman" w:cs="Times New Roman"/>
          <w:sz w:val="24"/>
          <w:lang w:val="en-US" w:eastAsia="zh-CN"/>
        </w:rPr>
        <w:t>.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 xml:space="preserve">Если система не используется и температура окружающей среды ниже </w:t>
      </w:r>
      <w:r>
        <w:rPr>
          <w:rFonts w:hint="default" w:ascii="Times New Roman" w:hAnsi="Times New Roman" w:cs="Times New Roman"/>
          <w:sz w:val="24"/>
          <w:lang w:val="en-US" w:eastAsia="zh-CN"/>
        </w:rPr>
        <w:t>0 ℃</w:t>
      </w:r>
      <w:r>
        <w:rPr>
          <w:rFonts w:hint="default" w:ascii="Times New Roman" w:hAnsi="Times New Roman" w:cs="Times New Roman"/>
          <w:sz w:val="24"/>
          <w:lang w:val="ru-RU" w:eastAsia="zh-CN"/>
        </w:rPr>
        <w:t xml:space="preserve">, необходимо слить воду, чтобы предотвратить образование трещин в корпусе насоса. 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>Перекачиваемая ж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идкость должна быть чистой, </w:t>
      </w:r>
      <w:r>
        <w:rPr>
          <w:rFonts w:hint="default" w:ascii="Times New Roman" w:hAnsi="Times New Roman" w:cs="Times New Roman"/>
          <w:sz w:val="24"/>
          <w:lang w:val="ru-RU" w:eastAsia="zh-CN"/>
        </w:rPr>
        <w:t>низкой жёсткости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sz w:val="24"/>
          <w:lang w:val="ru-RU" w:eastAsia="zh-CN"/>
        </w:rPr>
        <w:t>маловязкой, неагрессивной, невзрывоопасной,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>без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ru-RU" w:eastAsia="zh-CN"/>
        </w:rPr>
        <w:t>твёрдых и волокнистых включений, а так же без  минеральных масел.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en-US" w:eastAsia="zh-CN"/>
        </w:rPr>
        <w:t xml:space="preserve">Насосы должны </w:t>
      </w:r>
      <w:r>
        <w:rPr>
          <w:rFonts w:hint="default" w:ascii="Times New Roman" w:hAnsi="Times New Roman" w:cs="Times New Roman"/>
          <w:sz w:val="24"/>
          <w:lang w:val="ru-RU" w:eastAsia="zh-CN"/>
        </w:rPr>
        <w:t xml:space="preserve">хранится </w:t>
      </w:r>
      <w:r>
        <w:rPr>
          <w:rFonts w:hint="default" w:ascii="Times New Roman" w:hAnsi="Times New Roman" w:cs="Times New Roman"/>
          <w:sz w:val="24"/>
          <w:lang w:val="en-US" w:eastAsia="zh-CN"/>
        </w:rPr>
        <w:t>в сух</w:t>
      </w:r>
      <w:bookmarkStart w:id="2" w:name="OLE_LINK3"/>
      <w:r>
        <w:rPr>
          <w:rFonts w:hint="default" w:ascii="Times New Roman" w:hAnsi="Times New Roman" w:cs="Times New Roman"/>
          <w:sz w:val="24"/>
          <w:lang w:val="en-US" w:eastAsia="zh-CN"/>
        </w:rPr>
        <w:t>и</w:t>
      </w:r>
      <w:bookmarkEnd w:id="2"/>
      <w:r>
        <w:rPr>
          <w:rFonts w:hint="default" w:ascii="Times New Roman" w:hAnsi="Times New Roman" w:cs="Times New Roman"/>
          <w:sz w:val="24"/>
          <w:lang w:val="en-US" w:eastAsia="zh-CN"/>
        </w:rPr>
        <w:t>х,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>вентиляционных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>и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ru-RU" w:eastAsia="zh-CN"/>
        </w:rPr>
        <w:t xml:space="preserve">прохладных помещениях. 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lang w:val="ru-RU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ru-RU" w:eastAsia="zh-CN"/>
        </w:rPr>
      </w:pPr>
      <w:r>
        <w:rPr>
          <w:rFonts w:hint="default" w:ascii="Times New Roman" w:hAnsi="Times New Roman" w:cs="Times New Roman"/>
          <w:b/>
          <w:bCs/>
          <w:sz w:val="24"/>
          <w:u w:val="single"/>
          <w:lang w:val="ru-RU" w:eastAsia="zh-CN"/>
        </w:rPr>
        <w:t>Общие сведения: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ru-RU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sz w:val="24"/>
          <w:u w:val="none"/>
          <w:lang w:val="ru-RU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ru-RU" w:eastAsia="zh-CN"/>
        </w:rPr>
        <w:t xml:space="preserve">Циркуляционный герметичный центробежный насос  с высокой энергоэффективностью для нагревательных систем и горячего водоснабжения, без расходомера, с блоком частотного регулирования, позволяющим автоматически согласовывать мощность насоса с фактическим перепадом давления. 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sz w:val="24"/>
          <w:u w:val="none"/>
          <w:lang w:val="ru-RU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ru-RU" w:eastAsia="zh-CN"/>
        </w:rPr>
        <w:t xml:space="preserve">Данное оборудование соответствует ТР ТС 004/2011 «О безопасности низковольтного оборудования», ТР ТС 020/2011 «Электромагнитная совместимость» и 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"http://g-standard.ru/wp-content/uploads/2016/03/TR-TS-010-2011.pdf" \t "http://g-standard.ru/statiy/_blank"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ТР ТС 010/2011 «О безопасности машин и оборудования»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.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sz w:val="24"/>
          <w:u w:val="none"/>
          <w:lang w:val="ru-RU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ru-RU" w:eastAsia="zh-CN"/>
        </w:rPr>
      </w:pPr>
      <w:r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  <w:t>Технические</w:t>
      </w:r>
      <w:r>
        <w:rPr>
          <w:rFonts w:hint="eastAsia" w:ascii="Times New Roman" w:hAnsi="Times New Roman" w:cs="Times New Roman"/>
          <w:b/>
          <w:bCs/>
          <w:sz w:val="24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  <w:t>характеристики</w:t>
      </w:r>
      <w:r>
        <w:rPr>
          <w:rFonts w:hint="default" w:ascii="Times New Roman" w:hAnsi="Times New Roman" w:cs="Times New Roman"/>
          <w:b/>
          <w:bCs/>
          <w:sz w:val="24"/>
          <w:u w:val="single"/>
          <w:lang w:val="ru-RU" w:eastAsia="zh-CN"/>
        </w:rPr>
        <w:t>: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2"/>
        </w:numPr>
        <w:jc w:val="both"/>
        <w:rPr>
          <w:rFonts w:hint="default" w:ascii="Times New Roman" w:hAnsi="Times New Roman" w:cs="Times New Roman"/>
          <w:b w:val="0"/>
          <w:bCs w:val="0"/>
          <w:sz w:val="24"/>
          <w:u w:val="no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ru-RU" w:eastAsia="zh-CN"/>
        </w:rPr>
        <w:t>Параметры сети</w:t>
      </w: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en-US" w:eastAsia="zh-CN"/>
        </w:rPr>
        <w:t>: 220</w:t>
      </w:r>
      <w:r>
        <w:rPr>
          <w:rFonts w:hint="default" w:ascii="Times New Roman" w:hAnsi="Times New Roman" w:cs="Times New Roman"/>
          <w:sz w:val="24"/>
        </w:rPr>
        <w:t>±10%</w:t>
      </w:r>
      <w:r>
        <w:rPr>
          <w:rFonts w:hint="default" w:ascii="Times New Roman" w:hAnsi="Times New Roman" w:cs="Times New Roman"/>
          <w:sz w:val="24"/>
          <w:lang w:val="ru-RU"/>
        </w:rPr>
        <w:t xml:space="preserve">, </w:t>
      </w:r>
      <w:r>
        <w:rPr>
          <w:rFonts w:hint="default" w:ascii="Times New Roman" w:hAnsi="Times New Roman" w:cs="Times New Roman"/>
          <w:sz w:val="24"/>
          <w:lang w:val="en-US"/>
        </w:rPr>
        <w:t>B,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5</w:t>
      </w:r>
      <w:r>
        <w:rPr>
          <w:rFonts w:hint="default" w:ascii="Times New Roman" w:hAnsi="Times New Roman" w:cs="Times New Roman"/>
          <w:sz w:val="24"/>
        </w:rPr>
        <w:t>0/60</w:t>
      </w: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en-US" w:eastAsia="zh-CN"/>
        </w:rPr>
        <w:t>Гц</w:t>
      </w:r>
    </w:p>
    <w:p>
      <w:pPr>
        <w:widowControl w:val="0"/>
        <w:numPr>
          <w:ilvl w:val="0"/>
          <w:numId w:val="2"/>
        </w:numPr>
        <w:jc w:val="both"/>
        <w:rPr>
          <w:rFonts w:hint="default" w:ascii="Times New Roman" w:hAnsi="Times New Roman" w:cs="Times New Roman"/>
          <w:b w:val="0"/>
          <w:bCs w:val="0"/>
          <w:sz w:val="24"/>
          <w:u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en-US" w:eastAsia="zh-CN"/>
        </w:rPr>
        <w:t>Д</w:t>
      </w: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en-US" w:eastAsia="zh-CN"/>
        </w:rPr>
        <w:t xml:space="preserve">авление в системе: </w:t>
      </w: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ru-RU" w:eastAsia="zh-CN"/>
        </w:rPr>
        <w:t xml:space="preserve">не более </w:t>
      </w:r>
      <w:r>
        <w:rPr>
          <w:rFonts w:hint="default" w:ascii="Times New Roman" w:hAnsi="Times New Roman" w:cs="Times New Roman"/>
          <w:sz w:val="24"/>
        </w:rPr>
        <w:t>1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en-US" w:eastAsia="zh-CN"/>
        </w:rPr>
        <w:t xml:space="preserve">Мпа </w:t>
      </w:r>
    </w:p>
    <w:p>
      <w:pPr>
        <w:widowControl w:val="0"/>
        <w:numPr>
          <w:ilvl w:val="0"/>
          <w:numId w:val="2"/>
        </w:numPr>
        <w:jc w:val="both"/>
        <w:rPr>
          <w:rFonts w:hint="default" w:ascii="Times New Roman" w:hAnsi="Times New Roman" w:cs="Times New Roman"/>
          <w:b w:val="0"/>
          <w:bCs w:val="0"/>
          <w:sz w:val="24"/>
          <w:u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en-US" w:eastAsia="zh-CN"/>
        </w:rPr>
        <w:t>О</w:t>
      </w: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en-US" w:eastAsia="zh-CN"/>
        </w:rPr>
        <w:t>тносительная влажность</w:t>
      </w: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ru-RU" w:eastAsia="zh-CN"/>
        </w:rPr>
        <w:t xml:space="preserve"> воздуха</w:t>
      </w: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en-US" w:eastAsia="zh-CN"/>
        </w:rPr>
        <w:t xml:space="preserve">: </w:t>
      </w:r>
      <w:r>
        <w:rPr>
          <w:rFonts w:hint="default" w:ascii="Times New Roman" w:hAnsi="Times New Roman" w:cs="Times New Roman"/>
          <w:sz w:val="24"/>
        </w:rPr>
        <w:t>30%-95%</w:t>
      </w:r>
    </w:p>
    <w:p>
      <w:pPr>
        <w:widowControl w:val="0"/>
        <w:numPr>
          <w:ilvl w:val="0"/>
          <w:numId w:val="2"/>
        </w:numPr>
        <w:jc w:val="both"/>
        <w:rPr>
          <w:rFonts w:hint="default" w:ascii="Times New Roman" w:hAnsi="Times New Roman" w:cs="Times New Roman"/>
          <w:b w:val="0"/>
          <w:bCs w:val="0"/>
          <w:sz w:val="24"/>
          <w:u w:val="no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ru-RU" w:eastAsia="zh-CN"/>
        </w:rPr>
        <w:t>Степень защиты</w:t>
      </w: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en-US" w:eastAsia="zh-CN"/>
        </w:rPr>
        <w:t xml:space="preserve">: </w:t>
      </w:r>
      <w:r>
        <w:rPr>
          <w:rFonts w:hint="default" w:ascii="Times New Roman" w:hAnsi="Times New Roman" w:cs="Times New Roman"/>
          <w:sz w:val="24"/>
        </w:rPr>
        <w:t>IP 42</w:t>
      </w:r>
    </w:p>
    <w:p>
      <w:pPr>
        <w:widowControl w:val="0"/>
        <w:numPr>
          <w:ilvl w:val="0"/>
          <w:numId w:val="2"/>
        </w:numPr>
        <w:jc w:val="both"/>
        <w:rPr>
          <w:rFonts w:hint="default" w:ascii="Times New Roman" w:hAnsi="Times New Roman" w:cs="Times New Roman"/>
          <w:b w:val="0"/>
          <w:bCs w:val="0"/>
          <w:sz w:val="24"/>
          <w:u w:val="no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en-US" w:eastAsia="zh-CN"/>
        </w:rPr>
        <w:t>Класс</w:t>
      </w:r>
      <w:r>
        <w:rPr>
          <w:rFonts w:hint="eastAsia" w:ascii="Times New Roman" w:hAnsi="Times New Roman" w:cs="Times New Roman"/>
          <w:b w:val="0"/>
          <w:bCs w:val="0"/>
          <w:sz w:val="24"/>
          <w:u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en-US" w:eastAsia="zh-CN"/>
        </w:rPr>
        <w:t>изоляции</w:t>
      </w:r>
      <w:r>
        <w:rPr>
          <w:rFonts w:hint="eastAsia" w:ascii="Times New Roman" w:hAnsi="Times New Roman" w:cs="Times New Roman"/>
          <w:b w:val="0"/>
          <w:bCs w:val="0"/>
          <w:sz w:val="24"/>
          <w:u w:val="none"/>
          <w:lang w:val="en-US" w:eastAsia="zh-CN"/>
        </w:rPr>
        <w:t>: F</w:t>
      </w:r>
    </w:p>
    <w:p>
      <w:pPr>
        <w:widowControl w:val="0"/>
        <w:numPr>
          <w:ilvl w:val="0"/>
          <w:numId w:val="2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u w:val="no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u w:val="none"/>
          <w:lang w:val="en-US" w:eastAsia="zh-CN"/>
        </w:rPr>
        <w:t>Защита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u w:val="none"/>
          <w:lang w:val="en-US" w:eastAsia="zh-CN"/>
        </w:rPr>
        <w:t xml:space="preserve">: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"/>
        </w:rPr>
        <w:t xml:space="preserve"> от перегрузки по току, защита от перенапряжения, защита от недостаточно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 xml:space="preserve">го напряжения, от перегрева и потери фазы 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lang w:val="en-US" w:eastAsia="zh-CN"/>
        </w:rPr>
        <w:t>Темп</w:t>
      </w: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en-US" w:eastAsia="zh-CN"/>
        </w:rPr>
        <w:t>ература</w:t>
      </w:r>
      <w:r>
        <w:rPr>
          <w:rFonts w:hint="eastAsia" w:ascii="Times New Roman" w:hAnsi="Times New Roman" w:cs="Times New Roman"/>
          <w:b w:val="0"/>
          <w:bCs w:val="0"/>
          <w:sz w:val="24"/>
          <w:u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ru-RU" w:eastAsia="zh-CN"/>
        </w:rPr>
        <w:t xml:space="preserve"> перекачиваемой </w:t>
      </w: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en-US" w:eastAsia="zh-CN"/>
        </w:rPr>
        <w:t>жидкости</w:t>
      </w:r>
      <w:r>
        <w:rPr>
          <w:rFonts w:hint="eastAsia" w:ascii="Times New Roman" w:hAnsi="Times New Roman" w:cs="Times New Roman"/>
          <w:b w:val="0"/>
          <w:bCs w:val="0"/>
          <w:sz w:val="24"/>
          <w:u w:val="none"/>
          <w:lang w:val="en-US" w:eastAsia="zh-CN"/>
        </w:rPr>
        <w:t>: 2℃~110℃ (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Во избежание образования конденсата в клеммной коробке и в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статоре, температура перекачиваемой жидкости должна быть всегда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выше температуры окружающей среды.</w:t>
      </w: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)</w:t>
      </w:r>
    </w:p>
    <w:p>
      <w:pPr>
        <w:widowControl w:val="0"/>
        <w:numPr>
          <w:ilvl w:val="0"/>
          <w:numId w:val="2"/>
        </w:numPr>
        <w:jc w:val="both"/>
        <w:rPr>
          <w:rFonts w:hint="default" w:ascii="Times New Roman" w:hAnsi="Times New Roman" w:cs="Times New Roman"/>
          <w:b w:val="0"/>
          <w:bCs w:val="0"/>
          <w:sz w:val="24"/>
          <w:u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en-US" w:eastAsia="zh-CN"/>
        </w:rPr>
        <w:t>Темп</w:t>
      </w: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en-US" w:eastAsia="zh-CN"/>
        </w:rPr>
        <w:t>ература</w:t>
      </w:r>
      <w:r>
        <w:rPr>
          <w:rFonts w:hint="eastAsia" w:ascii="Times New Roman" w:hAnsi="Times New Roman" w:cs="Times New Roman"/>
          <w:b w:val="0"/>
          <w:bCs w:val="0"/>
          <w:sz w:val="24"/>
          <w:u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>окружающей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>среды</w:t>
      </w:r>
      <w:r>
        <w:rPr>
          <w:rFonts w:hint="eastAsia" w:ascii="Times New Roman" w:hAnsi="Times New Roman" w:cs="Times New Roman"/>
          <w:sz w:val="24"/>
          <w:lang w:val="en-US" w:eastAsia="zh-CN"/>
        </w:rPr>
        <w:t>: 0℃~40℃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2"/>
          <w:szCs w:val="22"/>
          <w:lang w:val="ru-RU" w:eastAsia="zh-CN"/>
        </w:rPr>
      </w:pPr>
      <w:r>
        <w:rPr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ge">
              <wp:posOffset>5383530</wp:posOffset>
            </wp:positionV>
            <wp:extent cx="1949450" cy="1845310"/>
            <wp:effectExtent l="0" t="0" r="12700" b="2540"/>
            <wp:wrapSquare wrapText="bothSides"/>
            <wp:docPr id="2" name="图片 1" descr="图形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形12"/>
                    <pic:cNvPicPr>
                      <a:picLocks noChangeAspect="1"/>
                    </pic:cNvPicPr>
                  </pic:nvPicPr>
                  <pic:blipFill>
                    <a:blip r:embed="rId7"/>
                    <a:srcRect r="64994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2"/>
          <w:szCs w:val="22"/>
          <w:lang w:val="ru-RU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2"/>
          <w:szCs w:val="22"/>
          <w:lang w:val="ru-RU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2"/>
          <w:szCs w:val="22"/>
          <w:lang w:val="ru-RU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2"/>
          <w:szCs w:val="22"/>
          <w:lang w:val="ru-RU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sz w:val="22"/>
          <w:szCs w:val="22"/>
          <w:lang w:val="ru-RU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ru-RU" w:eastAsia="zh-CN"/>
        </w:rPr>
      </w:pPr>
      <w:r>
        <w:rPr>
          <w:rFonts w:hint="default" w:ascii="Times New Roman" w:hAnsi="Times New Roman" w:cs="Times New Roman"/>
          <w:b/>
          <w:bCs/>
          <w:sz w:val="24"/>
          <w:u w:val="single"/>
          <w:lang w:val="ru-RU" w:eastAsia="zh-CN"/>
        </w:rPr>
        <w:t>Графики напорных характеристик насоса: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ru-RU" w:eastAsia="zh-CN"/>
        </w:rPr>
      </w:pP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9"/>
        <w:gridCol w:w="1425"/>
        <w:gridCol w:w="1591"/>
        <w:gridCol w:w="1830"/>
        <w:gridCol w:w="17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9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</w:rPr>
              <w:t>Модель</w:t>
            </w:r>
          </w:p>
        </w:tc>
        <w:tc>
          <w:tcPr>
            <w:tcW w:w="1425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</w:rPr>
              <w:t>Мощность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  <w:t>(Вт )</w:t>
            </w:r>
          </w:p>
        </w:tc>
        <w:tc>
          <w:tcPr>
            <w:tcW w:w="15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</w:rPr>
              <w:t>Макс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ru-RU"/>
              </w:rPr>
              <w:t>.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</w:rPr>
              <w:t>Расход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  <w:t>(л/мин)</w:t>
            </w:r>
          </w:p>
        </w:tc>
        <w:tc>
          <w:tcPr>
            <w:tcW w:w="183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</w:rPr>
              <w:t>Макс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ru-RU"/>
              </w:rPr>
              <w:t>.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</w:rPr>
              <w:t>Напор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  <w:t>(м)</w:t>
            </w:r>
          </w:p>
        </w:tc>
        <w:tc>
          <w:tcPr>
            <w:tcW w:w="1717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b/>
                <w:bCs/>
                <w:sz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  <w:t xml:space="preserve">Диаметр входного и 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ru-RU" w:eastAsia="zh-CN"/>
              </w:rPr>
              <w:t xml:space="preserve">выходного отверстий 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  <w:t>(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  <w:t>мм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9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sz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STAR25/4A(130/180)</w:t>
            </w:r>
          </w:p>
        </w:tc>
        <w:tc>
          <w:tcPr>
            <w:tcW w:w="1425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sz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5-22</w:t>
            </w:r>
          </w:p>
        </w:tc>
        <w:tc>
          <w:tcPr>
            <w:tcW w:w="15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 w:eastAsiaTheme="minorEastAsia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40</w:t>
            </w:r>
          </w:p>
        </w:tc>
        <w:tc>
          <w:tcPr>
            <w:tcW w:w="183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 w:eastAsiaTheme="minorEastAsia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717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1.5＂×1.5＂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9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sz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STAR32/4A(180)</w:t>
            </w:r>
          </w:p>
        </w:tc>
        <w:tc>
          <w:tcPr>
            <w:tcW w:w="1425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sz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5-22</w:t>
            </w:r>
          </w:p>
        </w:tc>
        <w:tc>
          <w:tcPr>
            <w:tcW w:w="15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 w:eastAsiaTheme="minorEastAsia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40</w:t>
            </w:r>
          </w:p>
        </w:tc>
        <w:tc>
          <w:tcPr>
            <w:tcW w:w="183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 w:eastAsiaTheme="minorEastAsia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717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2＂×2＂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9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sz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STAR25/6A(130/180)</w:t>
            </w:r>
          </w:p>
        </w:tc>
        <w:tc>
          <w:tcPr>
            <w:tcW w:w="1425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sz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5-45</w:t>
            </w:r>
          </w:p>
        </w:tc>
        <w:tc>
          <w:tcPr>
            <w:tcW w:w="15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 w:eastAsiaTheme="minorEastAsia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55</w:t>
            </w:r>
          </w:p>
        </w:tc>
        <w:tc>
          <w:tcPr>
            <w:tcW w:w="183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 w:eastAsiaTheme="minorEastAsia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717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1.5＂×1.5＂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9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sz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STAR32/6A(180)</w:t>
            </w:r>
          </w:p>
        </w:tc>
        <w:tc>
          <w:tcPr>
            <w:tcW w:w="1425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sz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5-45</w:t>
            </w:r>
          </w:p>
        </w:tc>
        <w:tc>
          <w:tcPr>
            <w:tcW w:w="15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 w:eastAsiaTheme="minorEastAsia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55</w:t>
            </w:r>
          </w:p>
        </w:tc>
        <w:tc>
          <w:tcPr>
            <w:tcW w:w="183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 w:eastAsiaTheme="minorEastAsia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717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2＂×2＂</w:t>
            </w: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en-US" w:eastAsia="zh-CN"/>
        </w:rPr>
        <w:t>Кривая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>характеристики</w:t>
      </w:r>
      <w:r>
        <w:rPr>
          <w:rFonts w:hint="default" w:ascii="Times New Roman" w:hAnsi="Times New Roman" w:cs="Times New Roman"/>
          <w:sz w:val="24"/>
          <w:lang w:val="ru-RU" w:eastAsia="zh-CN"/>
        </w:rPr>
        <w:t xml:space="preserve"> насоса </w:t>
      </w:r>
      <w:r>
        <w:rPr>
          <w:rFonts w:hint="default" w:ascii="Times New Roman" w:hAnsi="Times New Roman" w:cs="Times New Roman"/>
          <w:sz w:val="24"/>
        </w:rPr>
        <w:t>STAR-4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ru-RU" w:eastAsia="zh-CN"/>
        </w:rPr>
        <w:t>,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cs="Times New Roman"/>
          <w:sz w:val="24"/>
          <w:lang w:val="en-US" w:eastAsia="zh-CN"/>
        </w:rPr>
      </w:pPr>
      <w:bookmarkStart w:id="9" w:name="_GoBack"/>
      <w:bookmarkEnd w:id="9"/>
    </w:p>
    <w:p>
      <w:pPr>
        <w:widowControl w:val="0"/>
        <w:numPr>
          <w:ilvl w:val="0"/>
          <w:numId w:val="0"/>
        </w:numPr>
        <w:jc w:val="both"/>
        <w:rPr>
          <w:rFonts w:ascii="SimSun" w:hAnsi="SimSun" w:cs="SimSun"/>
          <w:kern w:val="0"/>
          <w:sz w:val="24"/>
          <w:lang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3518535</wp:posOffset>
                </wp:positionV>
                <wp:extent cx="1800225" cy="457200"/>
                <wp:effectExtent l="0" t="0" r="9525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90520" y="8423910"/>
                          <a:ext cx="18002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Times New Roman" w:hAnsi="Times New Roman" w:eastAsia="SimSun" w:cs="Times New Roman"/>
                                <w:b w:val="0"/>
                                <w:i w:val="0"/>
                                <w:color w:val="262626"/>
                                <w:spacing w:val="0"/>
                                <w:sz w:val="36"/>
                                <w:szCs w:val="36"/>
                                <w:shd w:val="clear" w:color="auto" w:fill="F7F7F6"/>
                                <w:lang w:val="en-US" w:eastAsia="zh-CN"/>
                              </w:rPr>
                              <w:t>Р</w:t>
                            </w:r>
                            <w:r>
                              <w:rPr>
                                <w:rFonts w:hint="default" w:ascii="Times New Roman" w:hAnsi="Times New Roman" w:eastAsia="SimSun" w:cs="Times New Roman"/>
                                <w:b w:val="0"/>
                                <w:i w:val="0"/>
                                <w:caps w:val="0"/>
                                <w:color w:val="262626"/>
                                <w:spacing w:val="0"/>
                                <w:sz w:val="36"/>
                                <w:szCs w:val="36"/>
                                <w:shd w:val="clear" w:color="auto" w:fill="F7F7F6"/>
                                <w:lang w:val="en-US" w:eastAsia="zh-CN"/>
                              </w:rPr>
                              <w:t>асход(</w:t>
                            </w:r>
                            <w:bookmarkStart w:id="8" w:name="OLE_LINK9"/>
                            <w:r>
                              <w:rPr>
                                <w:rFonts w:hint="default" w:ascii="Times New Roman" w:hAnsi="Times New Roman" w:eastAsia="SimSun" w:cs="Times New Roman"/>
                                <w:b w:val="0"/>
                                <w:i w:val="0"/>
                                <w:caps w:val="0"/>
                                <w:color w:val="262626"/>
                                <w:spacing w:val="0"/>
                                <w:sz w:val="36"/>
                                <w:szCs w:val="36"/>
                                <w:shd w:val="clear" w:color="auto" w:fill="F7F7F6"/>
                                <w:lang w:val="en-US" w:eastAsia="zh-CN"/>
                              </w:rPr>
                              <w:t>м</w:t>
                            </w:r>
                            <w:bookmarkEnd w:id="8"/>
                            <w:r>
                              <w:rPr>
                                <w:rFonts w:hint="default" w:ascii="Times New Roman" w:hAnsi="Times New Roman" w:eastAsia="SimSun" w:cs="Times New Roman"/>
                                <w:b w:val="0"/>
                                <w:i w:val="0"/>
                                <w:caps w:val="0"/>
                                <w:color w:val="262626"/>
                                <w:spacing w:val="0"/>
                                <w:sz w:val="36"/>
                                <w:szCs w:val="36"/>
                                <w:shd w:val="clear" w:color="auto" w:fill="F7F7F6"/>
                                <w:vertAlign w:val="superscript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default" w:ascii="Times New Roman" w:hAnsi="Times New Roman" w:eastAsia="SimSun" w:cs="Times New Roman"/>
                                <w:b w:val="0"/>
                                <w:i w:val="0"/>
                                <w:caps w:val="0"/>
                                <w:color w:val="262626"/>
                                <w:spacing w:val="0"/>
                                <w:sz w:val="36"/>
                                <w:szCs w:val="36"/>
                                <w:shd w:val="clear" w:color="auto" w:fill="F7F7F6"/>
                                <w:lang w:val="en-US" w:eastAsia="zh-CN"/>
                              </w:rPr>
                              <w:t>/ч)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175.85pt;margin-top:277.05pt;height:36pt;width:141.75pt;z-index:251660288;mso-width-relative:page;mso-height-relative:page;" fillcolor="#FFFFFF [3201]" filled="t" stroked="f" coordsize="21600,21600" o:gfxdata="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8PhOp1wAAAAsBAAAPAAAAAAAAAAEAIAAAACIAAABkcnMv&#10;ZG93bnJldi54bWxQSwECFAAUAAAACACHTuJAzyZX8D0CAABNBAAADgAAAAAAAAABACAAAAAmAQAA&#10;ZHJzL2Uyb0RvYy54bWxQSwUGAAAAAAYABgBZAQAA1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b w:val="0"/>
                          <w:i w:val="0"/>
                          <w:color w:val="262626"/>
                          <w:spacing w:val="0"/>
                          <w:sz w:val="36"/>
                          <w:szCs w:val="36"/>
                          <w:shd w:val="clear" w:color="auto" w:fill="F7F7F6"/>
                          <w:lang w:val="en-US" w:eastAsia="zh-CN"/>
                        </w:rPr>
                        <w:t>Р</w:t>
                      </w:r>
                      <w:r>
                        <w:rPr>
                          <w:rFonts w:hint="default" w:ascii="Times New Roman" w:hAnsi="Times New Roman" w:eastAsia="SimSun" w:cs="Times New Roman"/>
                          <w:b w:val="0"/>
                          <w:i w:val="0"/>
                          <w:caps w:val="0"/>
                          <w:color w:val="262626"/>
                          <w:spacing w:val="0"/>
                          <w:sz w:val="36"/>
                          <w:szCs w:val="36"/>
                          <w:shd w:val="clear" w:color="auto" w:fill="F7F7F6"/>
                          <w:lang w:val="en-US" w:eastAsia="zh-CN"/>
                        </w:rPr>
                        <w:t>асход(</w:t>
                      </w:r>
                      <w:bookmarkStart w:id="8" w:name="OLE_LINK9"/>
                      <w:r>
                        <w:rPr>
                          <w:rFonts w:hint="default" w:ascii="Times New Roman" w:hAnsi="Times New Roman" w:eastAsia="SimSun" w:cs="Times New Roman"/>
                          <w:b w:val="0"/>
                          <w:i w:val="0"/>
                          <w:caps w:val="0"/>
                          <w:color w:val="262626"/>
                          <w:spacing w:val="0"/>
                          <w:sz w:val="36"/>
                          <w:szCs w:val="36"/>
                          <w:shd w:val="clear" w:color="auto" w:fill="F7F7F6"/>
                          <w:lang w:val="en-US" w:eastAsia="zh-CN"/>
                        </w:rPr>
                        <w:t>м</w:t>
                      </w:r>
                      <w:bookmarkEnd w:id="8"/>
                      <w:r>
                        <w:rPr>
                          <w:rFonts w:hint="default" w:ascii="Times New Roman" w:hAnsi="Times New Roman" w:eastAsia="SimSun" w:cs="Times New Roman"/>
                          <w:b w:val="0"/>
                          <w:i w:val="0"/>
                          <w:caps w:val="0"/>
                          <w:color w:val="262626"/>
                          <w:spacing w:val="0"/>
                          <w:sz w:val="36"/>
                          <w:szCs w:val="36"/>
                          <w:shd w:val="clear" w:color="auto" w:fill="F7F7F6"/>
                          <w:vertAlign w:val="superscript"/>
                          <w:lang w:val="en-US" w:eastAsia="zh-CN"/>
                        </w:rPr>
                        <w:t>3</w:t>
                      </w:r>
                      <w:r>
                        <w:rPr>
                          <w:rFonts w:hint="default" w:ascii="Times New Roman" w:hAnsi="Times New Roman" w:eastAsia="SimSun" w:cs="Times New Roman"/>
                          <w:b w:val="0"/>
                          <w:i w:val="0"/>
                          <w:caps w:val="0"/>
                          <w:color w:val="262626"/>
                          <w:spacing w:val="0"/>
                          <w:sz w:val="36"/>
                          <w:szCs w:val="36"/>
                          <w:shd w:val="clear" w:color="auto" w:fill="F7F7F6"/>
                          <w:lang w:val="en-US" w:eastAsia="zh-CN"/>
                        </w:rPr>
                        <w:t>/ч)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489585</wp:posOffset>
                </wp:positionV>
                <wp:extent cx="524510" cy="2256790"/>
                <wp:effectExtent l="0" t="0" r="8890" b="1016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1290320" y="5852160"/>
                          <a:ext cx="524510" cy="225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36"/>
                                <w:szCs w:val="36"/>
                              </w:rPr>
                              <w:t>Общий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36"/>
                                <w:szCs w:val="36"/>
                                <w:lang w:val="en-US" w:eastAsia="zh-CN"/>
                              </w:rPr>
                              <w:t xml:space="preserve"> набор (м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36"/>
                                <w:szCs w:val="36"/>
                                <w:lang w:val="en-US" w:eastAsia="zh-C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6.3pt;margin-top:38.55pt;height:177.7pt;width:41.3pt;rotation:11796480f;z-index:251659264;mso-width-relative:page;mso-height-relative:page;" fillcolor="#FFFFFF [3201]" filled="t" stroked="f" coordsize="21600,21600" o:gfxdata="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TqLtCNkAAAAIAQAADwAAAAAA&#10;AAABACAAAAAiAAAAZHJzL2Rvd25yZXYueG1sUEsBAhQAFAAAAAgAh07iQDF7YhNLAgAAXgQAAA4A&#10;AAAAAAAAAQAgAAAAKA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36"/>
                          <w:szCs w:val="36"/>
                        </w:rPr>
                        <w:t>Общий</w:t>
                      </w:r>
                      <w:r>
                        <w:rPr>
                          <w:rFonts w:hint="default" w:ascii="Times New Roman" w:hAnsi="Times New Roman" w:cs="Times New Roman"/>
                          <w:sz w:val="36"/>
                          <w:szCs w:val="36"/>
                          <w:lang w:val="en-US" w:eastAsia="zh-CN"/>
                        </w:rPr>
                        <w:t xml:space="preserve"> набор (м</w:t>
                      </w:r>
                      <w:r>
                        <w:rPr>
                          <w:rFonts w:hint="eastAsia" w:ascii="Times New Roman" w:hAnsi="Times New Roman" w:cs="Times New Roman"/>
                          <w:sz w:val="36"/>
                          <w:szCs w:val="36"/>
                          <w:lang w:val="en-US" w:eastAsia="zh-C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cs="SimSun"/>
          <w:kern w:val="0"/>
          <w:sz w:val="24"/>
          <w:lang w:bidi="ar"/>
        </w:rPr>
        <w:fldChar w:fldCharType="begin"/>
      </w:r>
      <w:r>
        <w:instrText xml:space="preserve"> INCLUDEPICTURE "../../../../../../../My%20Documents/25-4.jpg" \* MERGEFORMAT \d </w:instrText>
      </w:r>
      <w:r>
        <w:rPr>
          <w:rFonts w:ascii="SimSun" w:hAnsi="SimSun" w:cs="SimSun"/>
          <w:kern w:val="0"/>
          <w:sz w:val="24"/>
          <w:lang w:bidi="ar"/>
        </w:rPr>
        <w:fldChar w:fldCharType="separate"/>
      </w:r>
      <w:r>
        <w:rPr>
          <w:rFonts w:ascii="SimSun" w:hAnsi="SimSun" w:cs="SimSun"/>
          <w:kern w:val="0"/>
          <w:sz w:val="24"/>
          <w:lang w:bidi="ar"/>
        </w:rPr>
        <w:drawing>
          <wp:inline distT="0" distB="0" distL="114300" distR="114300">
            <wp:extent cx="5248910" cy="3291205"/>
            <wp:effectExtent l="0" t="0" r="8890" b="444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kern w:val="0"/>
          <w:sz w:val="24"/>
          <w:lang w:bidi="ar"/>
        </w:rPr>
        <w:fldChar w:fldCharType="end"/>
      </w:r>
    </w:p>
    <w:p>
      <w:pPr>
        <w:widowControl w:val="0"/>
        <w:numPr>
          <w:ilvl w:val="0"/>
          <w:numId w:val="0"/>
        </w:numPr>
        <w:jc w:val="center"/>
        <w:rPr>
          <w:rFonts w:hint="default" w:ascii="Times New Roman" w:hAnsi="Times New Roman" w:cs="Times New Roman"/>
          <w:sz w:val="24"/>
          <w:lang w:val="ru-RU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>Рис.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ru-RU" w:eastAsia="zh-CN"/>
        </w:rPr>
        <w:t>1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Times New Roman" w:hAnsi="Times New Roman" w:cs="Times New Roman"/>
          <w:sz w:val="24"/>
          <w:lang w:val="ru-RU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default" w:ascii="Times New Roman" w:hAnsi="Times New Roman" w:cs="Times New Roman"/>
          <w:sz w:val="24"/>
          <w:lang w:val="ru-RU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default" w:ascii="Times New Roman" w:hAnsi="Times New Roman" w:cs="Times New Roman"/>
          <w:sz w:val="24"/>
          <w:lang w:val="ru-RU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default" w:ascii="Times New Roman" w:hAnsi="Times New Roman" w:cs="Times New Roman"/>
          <w:sz w:val="24"/>
          <w:lang w:val="ru-RU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default" w:ascii="Times New Roman" w:hAnsi="Times New Roman" w:cs="Times New Roman"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ascii="SimSun" w:hAnsi="SimSun" w:cs="SimSun"/>
          <w:kern w:val="0"/>
          <w:sz w:val="24"/>
          <w:lang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ascii="SimSun" w:hAnsi="SimSun" w:cs="SimSun"/>
          <w:kern w:val="0"/>
          <w:sz w:val="24"/>
          <w:lang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ascii="SimSun" w:hAnsi="SimSun" w:cs="SimSun"/>
          <w:kern w:val="0"/>
          <w:sz w:val="24"/>
          <w:lang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ascii="SimSun" w:hAnsi="SimSun" w:cs="SimSun"/>
          <w:kern w:val="0"/>
          <w:sz w:val="24"/>
          <w:lang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ascii="SimSun" w:hAnsi="SimSun" w:cs="SimSun"/>
          <w:kern w:val="0"/>
          <w:sz w:val="24"/>
          <w:lang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>Кривая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>характеристики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ru-RU" w:eastAsia="zh-CN"/>
        </w:rPr>
        <w:t xml:space="preserve">насоса </w:t>
      </w:r>
      <w:r>
        <w:rPr>
          <w:rFonts w:hint="default" w:ascii="Times New Roman" w:hAnsi="Times New Roman" w:cs="Times New Roman"/>
          <w:sz w:val="24"/>
        </w:rPr>
        <w:t>STAR-6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lang w:val="ru-RU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2290445</wp:posOffset>
                </wp:positionH>
                <wp:positionV relativeFrom="paragraph">
                  <wp:posOffset>3422650</wp:posOffset>
                </wp:positionV>
                <wp:extent cx="1828800" cy="3238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Times New Roman" w:hAnsi="Times New Roman" w:eastAsia="SimSun" w:cs="Times New Roman"/>
                                <w:b w:val="0"/>
                                <w:i w:val="0"/>
                                <w:color w:val="262626"/>
                                <w:spacing w:val="0"/>
                                <w:sz w:val="24"/>
                                <w:szCs w:val="24"/>
                                <w:shd w:val="clear" w:color="auto" w:fill="F7F7F6"/>
                                <w:lang w:val="en-US" w:eastAsia="zh-CN"/>
                              </w:rPr>
                              <w:t>Р</w:t>
                            </w:r>
                            <w:r>
                              <w:rPr>
                                <w:rFonts w:hint="default" w:ascii="Times New Roman" w:hAnsi="Times New Roman" w:eastAsia="SimSun" w:cs="Times New Roman"/>
                                <w:b w:val="0"/>
                                <w:i w:val="0"/>
                                <w:caps w:val="0"/>
                                <w:color w:val="262626"/>
                                <w:spacing w:val="0"/>
                                <w:sz w:val="24"/>
                                <w:szCs w:val="24"/>
                                <w:shd w:val="clear" w:color="auto" w:fill="F7F7F6"/>
                                <w:lang w:val="en-US" w:eastAsia="zh-CN"/>
                              </w:rPr>
                              <w:t>асход(м</w:t>
                            </w:r>
                            <w:r>
                              <w:rPr>
                                <w:rFonts w:hint="default" w:ascii="Times New Roman" w:hAnsi="Times New Roman" w:eastAsia="SimSun" w:cs="Times New Roman"/>
                                <w:b w:val="0"/>
                                <w:i w:val="0"/>
                                <w:caps w:val="0"/>
                                <w:color w:val="262626"/>
                                <w:spacing w:val="0"/>
                                <w:sz w:val="24"/>
                                <w:szCs w:val="24"/>
                                <w:shd w:val="clear" w:color="auto" w:fill="F7F7F6"/>
                                <w:vertAlign w:val="superscript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default" w:ascii="Times New Roman" w:hAnsi="Times New Roman" w:eastAsia="SimSun" w:cs="Times New Roman"/>
                                <w:b w:val="0"/>
                                <w:i w:val="0"/>
                                <w:caps w:val="0"/>
                                <w:color w:val="262626"/>
                                <w:spacing w:val="0"/>
                                <w:sz w:val="24"/>
                                <w:szCs w:val="24"/>
                                <w:shd w:val="clear" w:color="auto" w:fill="F7F7F6"/>
                                <w:lang w:val="en-US" w:eastAsia="zh-CN"/>
                              </w:rPr>
                              <w:t>/ч)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180.35pt;margin-top:269.5pt;height:25.5pt;width:144pt;z-index:251665408;mso-width-relative:page;mso-height-relative:page;" fillcolor="#FFFFFF [3201]" filled="t" stroked="f" coordsize="21600,21600" o:gfxdata="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Q39gfVAAAACwEAAA8AAAAAAAAAAQAgAAAAIgAAAGRycy9kb3ducmV2LnhtbFBL&#10;AQIUABQAAAAIAIdO4kDbc6sPMgIAAEEEAAAOAAAAAAAAAAEAIAAAACQBAABkcnMvZTJvRG9jLnht&#10;bFBLBQYAAAAABgAGAFkBAAD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b w:val="0"/>
                          <w:i w:val="0"/>
                          <w:color w:val="262626"/>
                          <w:spacing w:val="0"/>
                          <w:sz w:val="24"/>
                          <w:szCs w:val="24"/>
                          <w:shd w:val="clear" w:color="auto" w:fill="F7F7F6"/>
                          <w:lang w:val="en-US" w:eastAsia="zh-CN"/>
                        </w:rPr>
                        <w:t>Р</w:t>
                      </w:r>
                      <w:r>
                        <w:rPr>
                          <w:rFonts w:hint="default" w:ascii="Times New Roman" w:hAnsi="Times New Roman" w:eastAsia="SimSun" w:cs="Times New Roman"/>
                          <w:b w:val="0"/>
                          <w:i w:val="0"/>
                          <w:caps w:val="0"/>
                          <w:color w:val="262626"/>
                          <w:spacing w:val="0"/>
                          <w:sz w:val="24"/>
                          <w:szCs w:val="24"/>
                          <w:shd w:val="clear" w:color="auto" w:fill="F7F7F6"/>
                          <w:lang w:val="en-US" w:eastAsia="zh-CN"/>
                        </w:rPr>
                        <w:t>асход(м</w:t>
                      </w:r>
                      <w:r>
                        <w:rPr>
                          <w:rFonts w:hint="default" w:ascii="Times New Roman" w:hAnsi="Times New Roman" w:eastAsia="SimSun" w:cs="Times New Roman"/>
                          <w:b w:val="0"/>
                          <w:i w:val="0"/>
                          <w:caps w:val="0"/>
                          <w:color w:val="262626"/>
                          <w:spacing w:val="0"/>
                          <w:sz w:val="24"/>
                          <w:szCs w:val="24"/>
                          <w:shd w:val="clear" w:color="auto" w:fill="F7F7F6"/>
                          <w:vertAlign w:val="superscript"/>
                          <w:lang w:val="en-US" w:eastAsia="zh-CN"/>
                        </w:rPr>
                        <w:t>3</w:t>
                      </w:r>
                      <w:r>
                        <w:rPr>
                          <w:rFonts w:hint="default" w:ascii="Times New Roman" w:hAnsi="Times New Roman" w:eastAsia="SimSun" w:cs="Times New Roman"/>
                          <w:b w:val="0"/>
                          <w:i w:val="0"/>
                          <w:caps w:val="0"/>
                          <w:color w:val="262626"/>
                          <w:spacing w:val="0"/>
                          <w:sz w:val="24"/>
                          <w:szCs w:val="24"/>
                          <w:shd w:val="clear" w:color="auto" w:fill="F7F7F6"/>
                          <w:lang w:val="en-US" w:eastAsia="zh-CN"/>
                        </w:rPr>
                        <w:t>/ч)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289560</wp:posOffset>
                </wp:positionV>
                <wp:extent cx="524510" cy="2256790"/>
                <wp:effectExtent l="0" t="0" r="8890" b="1016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24510" cy="225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30"/>
                                <w:szCs w:val="30"/>
                              </w:rPr>
                              <w:t>Общий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30"/>
                                <w:szCs w:val="30"/>
                                <w:lang w:val="en-US" w:eastAsia="zh-CN"/>
                              </w:rPr>
                              <w:t xml:space="preserve"> набор (м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30"/>
                                <w:szCs w:val="30"/>
                                <w:lang w:val="en-US" w:eastAsia="zh-C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5.55pt;margin-top:22.8pt;height:177.7pt;width:41.3pt;rotation:11796480f;z-index:251662336;mso-width-relative:page;mso-height-relative:page;" fillcolor="#FFFFFF [3201]" filled="t" stroked="f" coordsize="21600,21600" o:gfxdata="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5+UJVtcAAAAIAQAADwAAAAAAAAABACAAAAAiAAAA&#10;ZHJzL2Rvd25yZXYueG1sUEsBAhQAFAAAAAgAh07iQCvKGN1BAgAAUgQAAA4AAAAAAAAAAQAgAAAA&#10;Jg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30"/>
                          <w:szCs w:val="30"/>
                        </w:rPr>
                        <w:t>Общий</w:t>
                      </w:r>
                      <w:r>
                        <w:rPr>
                          <w:rFonts w:hint="default" w:ascii="Times New Roman" w:hAnsi="Times New Roman" w:cs="Times New Roman"/>
                          <w:sz w:val="30"/>
                          <w:szCs w:val="30"/>
                          <w:lang w:val="en-US" w:eastAsia="zh-CN"/>
                        </w:rPr>
                        <w:t xml:space="preserve"> набор (м</w:t>
                      </w:r>
                      <w:r>
                        <w:rPr>
                          <w:rFonts w:hint="eastAsia" w:ascii="Times New Roman" w:hAnsi="Times New Roman" w:cs="Times New Roman"/>
                          <w:sz w:val="30"/>
                          <w:szCs w:val="30"/>
                          <w:lang w:val="en-US" w:eastAsia="zh-C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</w:rPr>
        <w:drawing>
          <wp:inline distT="0" distB="0" distL="114300" distR="114300">
            <wp:extent cx="5290820" cy="3740150"/>
            <wp:effectExtent l="0" t="0" r="5080" b="12700"/>
            <wp:docPr id="7" name="图片 4" descr="2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25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>Рис.2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  <w:bookmarkStart w:id="3" w:name="OLE_LINK5"/>
      <w:r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  <w:t>Инструкция по эксплуатации</w:t>
      </w:r>
      <w:bookmarkEnd w:id="3"/>
      <w:r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  <w:t xml:space="preserve"> и монтажу</w:t>
      </w:r>
    </w:p>
    <w:p>
      <w:pPr>
        <w:widowControl w:val="0"/>
        <w:numPr>
          <w:ilvl w:val="0"/>
          <w:numId w:val="3"/>
        </w:numPr>
        <w:jc w:val="both"/>
        <w:rPr>
          <w:rFonts w:hint="default" w:ascii="Times New Roman" w:hAnsi="Times New Roman" w:cs="Times New Roman"/>
          <w:b w:val="0"/>
          <w:bCs w:val="0"/>
          <w:sz w:val="24"/>
          <w:u w:val="no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en-US" w:eastAsia="zh-CN"/>
        </w:rPr>
        <w:t>Размер</w:t>
      </w: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ru-RU" w:eastAsia="zh-CN"/>
        </w:rPr>
        <w:t>ы</w:t>
      </w:r>
      <w:r>
        <w:rPr>
          <w:rFonts w:hint="eastAsia" w:ascii="Times New Roman" w:hAnsi="Times New Roman" w:cs="Times New Roman"/>
          <w:b w:val="0"/>
          <w:bCs w:val="0"/>
          <w:sz w:val="24"/>
          <w:u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u w:val="none"/>
          <w:lang w:val="ru-RU" w:eastAsia="zh-CN"/>
        </w:rPr>
        <w:t>оборудования</w:t>
      </w:r>
    </w:p>
    <w:p>
      <w:pPr>
        <w:widowControl w:val="0"/>
        <w:numPr>
          <w:ilvl w:val="0"/>
          <w:numId w:val="0"/>
        </w:numPr>
        <w:jc w:val="both"/>
        <w:rPr>
          <w:rFonts w:ascii="SimSun" w:hAnsi="SimSun" w:cs="SimSun"/>
          <w:kern w:val="0"/>
          <w:sz w:val="24"/>
          <w:lang w:bidi="ar"/>
        </w:rPr>
      </w:pPr>
      <w:r>
        <w:rPr>
          <w:rFonts w:ascii="SimSun" w:hAnsi="SimSun" w:cs="SimSun"/>
          <w:kern w:val="0"/>
          <w:sz w:val="24"/>
          <w:lang w:bidi="ar"/>
        </w:rPr>
        <w:fldChar w:fldCharType="begin"/>
      </w:r>
      <w:r>
        <w:rPr>
          <w:rFonts w:ascii="SimSun" w:hAnsi="SimSun" w:cs="SimSun"/>
          <w:kern w:val="0"/>
          <w:sz w:val="24"/>
          <w:lang w:bidi="ar"/>
        </w:rPr>
        <w:instrText xml:space="preserve">INCLUDEPICTURE \d "C:\\Documents and Settings\\Administrator\\My Documents\\-a1.jpg" \* MERGEFORMATINET </w:instrText>
      </w:r>
      <w:r>
        <w:rPr>
          <w:rFonts w:ascii="SimSun" w:hAnsi="SimSun" w:cs="SimSun"/>
          <w:kern w:val="0"/>
          <w:sz w:val="24"/>
          <w:lang w:bidi="ar"/>
        </w:rPr>
        <w:fldChar w:fldCharType="separate"/>
      </w:r>
      <w:r>
        <w:rPr>
          <w:rFonts w:ascii="SimSun" w:hAnsi="SimSun" w:cs="SimSun"/>
          <w:kern w:val="0"/>
          <w:sz w:val="24"/>
          <w:lang w:bidi="ar"/>
        </w:rPr>
        <w:drawing>
          <wp:inline distT="0" distB="0" distL="114300" distR="114300">
            <wp:extent cx="4863465" cy="3242310"/>
            <wp:effectExtent l="0" t="0" r="13335" b="15240"/>
            <wp:docPr id="1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b="4983"/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kern w:val="0"/>
          <w:sz w:val="24"/>
          <w:lang w:bidi="ar"/>
        </w:rPr>
        <w:fldChar w:fldCharType="end"/>
      </w:r>
    </w:p>
    <w:p>
      <w:pPr>
        <w:widowControl w:val="0"/>
        <w:numPr>
          <w:ilvl w:val="0"/>
          <w:numId w:val="0"/>
        </w:numPr>
        <w:jc w:val="center"/>
        <w:rPr>
          <w:rFonts w:hint="default" w:ascii="Times New Roman" w:hAnsi="Times New Roman" w:cs="Times New Roman"/>
          <w:kern w:val="0"/>
          <w:sz w:val="24"/>
          <w:lang w:val="en-US" w:eastAsia="zh-CN" w:bidi="ar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 xml:space="preserve">Рис. </w:t>
      </w:r>
      <w:r>
        <w:rPr>
          <w:rFonts w:hint="default" w:ascii="Times New Roman" w:hAnsi="Times New Roman" w:cs="Times New Roman"/>
          <w:sz w:val="24"/>
          <w:lang w:val="en-US" w:eastAsia="zh-CN"/>
        </w:rPr>
        <w:t>5</w:t>
      </w:r>
      <w:r>
        <w:rPr>
          <w:rFonts w:hint="default" w:ascii="Times New Roman" w:hAnsi="Times New Roman" w:cs="Times New Roman"/>
          <w:kern w:val="0"/>
          <w:sz w:val="24"/>
          <w:lang w:bidi="ar"/>
        </w:rPr>
        <w:t>(STAR-A)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SimSun" w:hAnsi="SimSun" w:cs="SimSun"/>
          <w:kern w:val="0"/>
          <w:sz w:val="24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SimSun" w:hAnsi="SimSun" w:cs="SimSun"/>
          <w:kern w:val="0"/>
          <w:sz w:val="24"/>
          <w:lang w:val="en-US" w:eastAsia="zh-CN" w:bidi="ar"/>
        </w:rPr>
      </w:pPr>
    </w:p>
    <w:p>
      <w:pPr>
        <w:widowControl w:val="0"/>
        <w:numPr>
          <w:ilvl w:val="0"/>
          <w:numId w:val="3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en-US" w:eastAsia="zh-CN"/>
        </w:rPr>
        <w:t>Обратите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внимание на стрелку на </w:t>
      </w:r>
      <w:r>
        <w:rPr>
          <w:rFonts w:hint="default" w:ascii="Times New Roman" w:hAnsi="Times New Roman" w:cs="Times New Roman"/>
          <w:sz w:val="24"/>
          <w:lang w:val="ru-RU" w:eastAsia="zh-CN"/>
        </w:rPr>
        <w:t xml:space="preserve">корпусе </w:t>
      </w:r>
      <w:r>
        <w:rPr>
          <w:rFonts w:hint="default" w:ascii="Times New Roman" w:hAnsi="Times New Roman" w:cs="Times New Roman"/>
          <w:sz w:val="24"/>
          <w:lang w:val="en-US" w:eastAsia="zh-CN"/>
        </w:rPr>
        <w:t>насос</w:t>
      </w:r>
      <w:r>
        <w:rPr>
          <w:rFonts w:hint="default" w:ascii="Times New Roman" w:hAnsi="Times New Roman" w:cs="Times New Roman"/>
          <w:sz w:val="24"/>
          <w:lang w:val="ru-RU" w:eastAsia="zh-CN"/>
        </w:rPr>
        <w:t>а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, которая указывает направление потока жидкости, </w:t>
      </w:r>
      <w:r>
        <w:rPr>
          <w:rFonts w:hint="default" w:ascii="Times New Roman" w:hAnsi="Times New Roman" w:cs="Times New Roman"/>
          <w:sz w:val="24"/>
          <w:lang w:val="ru-RU" w:eastAsia="zh-CN"/>
        </w:rPr>
        <w:t>строго соблюдайте направление .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drawing>
          <wp:inline distT="0" distB="0" distL="114300" distR="114300">
            <wp:extent cx="2038350" cy="3430270"/>
            <wp:effectExtent l="0" t="0" r="0" b="17780"/>
            <wp:docPr id="12" name="图片 7" descr="未标题-3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未标题-3 拷贝"/>
                    <pic:cNvPicPr>
                      <a:picLocks noChangeAspect="1"/>
                    </pic:cNvPicPr>
                  </pic:nvPicPr>
                  <pic:blipFill>
                    <a:blip r:embed="rId11"/>
                    <a:srcRect b="14281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43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>Рис.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ru-RU" w:eastAsia="zh-CN"/>
        </w:rPr>
        <w:t>4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numPr>
          <w:ilvl w:val="0"/>
          <w:numId w:val="3"/>
        </w:numPr>
        <w:jc w:val="both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 xml:space="preserve">Поместите прокладки на входном и выходном отверстиях, затем </w:t>
      </w:r>
      <w:r>
        <w:rPr>
          <w:rFonts w:hint="default" w:ascii="Times New Roman" w:hAnsi="Times New Roman" w:cs="Times New Roman"/>
          <w:color w:val="auto"/>
          <w:sz w:val="24"/>
          <w:lang w:val="ru-RU" w:eastAsia="zh-CN"/>
        </w:rPr>
        <w:t>затяните гайки,</w:t>
      </w:r>
      <w:r>
        <w:rPr>
          <w:rFonts w:hint="default" w:ascii="Times New Roman" w:hAnsi="Times New Roman" w:cs="Times New Roman"/>
          <w:sz w:val="24"/>
          <w:lang w:val="ru-RU" w:eastAsia="zh-CN"/>
        </w:rPr>
        <w:t xml:space="preserve"> чтобы предотвратить протекание. 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4147820</wp:posOffset>
                </wp:positionH>
                <wp:positionV relativeFrom="paragraph">
                  <wp:posOffset>2752725</wp:posOffset>
                </wp:positionV>
                <wp:extent cx="571500" cy="294640"/>
                <wp:effectExtent l="0" t="0" r="0" b="1016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</w:rPr>
                              <w:t>Шаг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326.6pt;margin-top:216.75pt;height:23.2pt;width:45pt;z-index:251684864;mso-width-relative:page;mso-height-relative:page;" fillcolor="#FFFFFF [3201]" filled="t" stroked="f" coordsize="21600,21600" o:gfxdata="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m9jWo1gAAAAsBAAAPAAAAAAAAAAEAIAAAACIAAABkcnMvZG93bnJldi54&#10;bWxQSwECFAAUAAAACACHTuJA/ilHWzUCAABCBAAADgAAAAAAAAABACAAAAAl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</w:rPr>
                        <w:t>Шаг</w:t>
                      </w: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cs="Times New Roman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2733675</wp:posOffset>
                </wp:positionV>
                <wp:extent cx="571500" cy="294640"/>
                <wp:effectExtent l="0" t="0" r="0" b="1016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</w:rPr>
                              <w:t>Шаг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211.85pt;margin-top:215.25pt;height:23.2pt;width:45pt;z-index:251675648;mso-width-relative:page;mso-height-relative:page;" fillcolor="#FFFFFF [3201]" filled="t" stroked="f" coordsize="21600,21600" o:gfxdata="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uHEZg1gAAAAsBAAAPAAAAAAAAAAEAIAAAACIAAABkcnMvZG93bnJldi54&#10;bWxQSwECFAAUAAAACACHTuJA34iRbzUCAABCBAAADgAAAAAAAAABACAAAAAl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</w:rPr>
                        <w:t>Шаг</w:t>
                      </w: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cs="Times New Roman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880745</wp:posOffset>
                </wp:positionH>
                <wp:positionV relativeFrom="paragraph">
                  <wp:posOffset>2724150</wp:posOffset>
                </wp:positionV>
                <wp:extent cx="571500" cy="294640"/>
                <wp:effectExtent l="0" t="0" r="0" b="1016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1845" y="4119880"/>
                          <a:ext cx="57150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</w:rPr>
                              <w:t>Шаг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69.35pt;margin-top:214.5pt;height:23.2pt;width:45pt;z-index:251666432;mso-width-relative:page;mso-height-relative:page;" fillcolor="#FFFFFF [3201]" filled="t" stroked="f" coordsize="21600,21600" o:gfxdata="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KifqHVAAAACwEAAA8AAAAAAAAAAQAgAAAAIgAAAGRy&#10;cy9kb3ducmV2LnhtbFBLAQIUABQAAAAIAIdO4kA0KduHQQIAAE4EAAAOAAAAAAAAAAEAIAAAACQ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</w:rPr>
                        <w:t>Шаг</w:t>
                      </w: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drawing>
          <wp:inline distT="0" distB="0" distL="114300" distR="114300">
            <wp:extent cx="5295265" cy="3034665"/>
            <wp:effectExtent l="0" t="0" r="635" b="13335"/>
            <wp:docPr id="13" name="图片 8" descr="安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安装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>Рис.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ru-RU" w:eastAsia="zh-CN"/>
        </w:rPr>
        <w:t>5</w:t>
      </w:r>
    </w:p>
    <w:p>
      <w:pPr>
        <w:jc w:val="both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numPr>
          <w:ilvl w:val="0"/>
          <w:numId w:val="3"/>
        </w:numPr>
        <w:jc w:val="both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 xml:space="preserve">При установке, </w:t>
      </w:r>
      <w:r>
        <w:rPr>
          <w:rFonts w:hint="default" w:ascii="Times New Roman" w:hAnsi="Times New Roman" w:cs="Times New Roman"/>
          <w:color w:val="auto"/>
          <w:sz w:val="24"/>
          <w:lang w:val="en-US" w:eastAsia="zh-CN"/>
        </w:rPr>
        <w:t>вал</w:t>
      </w:r>
      <w:r>
        <w:rPr>
          <w:rFonts w:hint="default" w:ascii="Times New Roman" w:hAnsi="Times New Roman" w:eastAsia="SimSun" w:cs="Times New Roman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eastAsia="SimSun" w:cs="Times New Roman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ru-RU" w:eastAsia="zh-CN"/>
        </w:rPr>
        <w:t>насоса</w:t>
      </w:r>
      <w:r>
        <w:rPr>
          <w:rFonts w:hint="default" w:ascii="Times New Roman" w:hAnsi="Times New Roman" w:eastAsia="SimSun" w:cs="Times New Roman"/>
          <w:b w:val="0"/>
          <w:i w:val="0"/>
          <w:caps w:val="0"/>
          <w:color w:val="434343"/>
          <w:spacing w:val="0"/>
          <w:sz w:val="24"/>
          <w:szCs w:val="24"/>
          <w:shd w:val="clear" w:fill="FFFFFF"/>
          <w:lang w:val="ru-RU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>должен быть горизонтальным</w:t>
      </w:r>
      <w:r>
        <w:rPr>
          <w:rFonts w:hint="default" w:ascii="Times New Roman" w:hAnsi="Times New Roman" w:cs="Times New Roman"/>
          <w:sz w:val="24"/>
          <w:lang w:val="ru-RU" w:eastAsia="zh-CN"/>
        </w:rPr>
        <w:t xml:space="preserve">, без каких-либо наклонов. </w:t>
      </w:r>
    </w:p>
    <w:p>
      <w:pPr>
        <w:numPr>
          <w:ilvl w:val="0"/>
          <w:numId w:val="0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114300" distR="114300">
            <wp:extent cx="5327015" cy="2726055"/>
            <wp:effectExtent l="0" t="0" r="6985" b="17145"/>
            <wp:docPr id="17" name="图片 9" descr="安装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安装2"/>
                    <pic:cNvPicPr>
                      <a:picLocks noChangeAspect="1"/>
                    </pic:cNvPicPr>
                  </pic:nvPicPr>
                  <pic:blipFill>
                    <a:blip r:embed="rId13"/>
                    <a:srcRect r="534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>Рис.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ru-RU" w:eastAsia="zh-CN"/>
        </w:rPr>
        <w:t>6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numPr>
          <w:ilvl w:val="0"/>
          <w:numId w:val="3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>После заполнения системы рабочей жидкостью необходимо удалить воздух:  1) Откройте клапан воздухоотводчика</w:t>
      </w:r>
    </w:p>
    <w:p>
      <w:pPr>
        <w:numPr>
          <w:ilvl w:val="0"/>
          <w:numId w:val="4"/>
        </w:numPr>
        <w:jc w:val="both"/>
        <w:rPr>
          <w:rFonts w:hint="default" w:ascii="Times New Roman" w:hAnsi="Times New Roman" w:cs="Times New Roman"/>
          <w:sz w:val="24"/>
          <w:lang w:val="ru-RU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 xml:space="preserve"> Включите режим фиксированной частоты вращения 3 на короткий период (зависит от объёма системы 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~5-10 </w:t>
      </w:r>
      <w:r>
        <w:rPr>
          <w:rFonts w:hint="default" w:ascii="Times New Roman" w:hAnsi="Times New Roman" w:cs="Times New Roman"/>
          <w:sz w:val="24"/>
          <w:lang w:val="ru-RU" w:eastAsia="zh-CN"/>
        </w:rPr>
        <w:t>мин)</w:t>
      </w:r>
    </w:p>
    <w:p>
      <w:pPr>
        <w:numPr>
          <w:ilvl w:val="0"/>
          <w:numId w:val="4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 xml:space="preserve"> После удаления воздуха (исчезновение шумов) закройте клапан воздухоотводчика.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</w:p>
    <w:p>
      <w:pPr>
        <w:numPr>
          <w:ilvl w:val="0"/>
          <w:numId w:val="3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>Расположение клеммной коробки можно настроить  в соответствие с требованиями пользователя. При изменении расположения клеммной коробки необходимо выполнить следующие требования:</w:t>
      </w:r>
    </w:p>
    <w:p>
      <w:pPr>
        <w:numPr>
          <w:ilvl w:val="0"/>
          <w:numId w:val="5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>Отключите питание</w:t>
      </w:r>
    </w:p>
    <w:p>
      <w:pPr>
        <w:numPr>
          <w:ilvl w:val="0"/>
          <w:numId w:val="5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 xml:space="preserve">Остерегайтесь </w:t>
      </w:r>
      <w:r>
        <w:rPr>
          <w:rFonts w:hint="default" w:ascii="Times New Roman" w:hAnsi="Times New Roman" w:cs="Times New Roman"/>
          <w:sz w:val="24"/>
          <w:lang w:val="en-US" w:eastAsia="zh-CN"/>
        </w:rPr>
        <w:t>высок</w:t>
      </w:r>
      <w:r>
        <w:rPr>
          <w:rFonts w:hint="default" w:ascii="Times New Roman" w:hAnsi="Times New Roman" w:cs="Times New Roman"/>
          <w:sz w:val="24"/>
          <w:lang w:val="ru-RU" w:eastAsia="zh-CN"/>
        </w:rPr>
        <w:t>их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>температур</w:t>
      </w:r>
      <w:r>
        <w:rPr>
          <w:rFonts w:hint="default" w:ascii="Times New Roman" w:hAnsi="Times New Roman" w:cs="Times New Roman"/>
          <w:sz w:val="24"/>
          <w:lang w:val="ru-RU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lang w:val="en-US" w:eastAsia="zh-CN"/>
        </w:rPr>
        <w:t>(</w:t>
      </w:r>
      <w:r>
        <w:rPr>
          <w:rFonts w:hint="default" w:ascii="Times New Roman" w:hAnsi="Times New Roman" w:cs="Times New Roman"/>
          <w:sz w:val="24"/>
          <w:lang w:val="en-US" w:eastAsia="zh-CN"/>
        </w:rPr>
        <w:t>температура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>жидкости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>в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>насосе</w:t>
      </w:r>
      <w:r>
        <w:rPr>
          <w:rFonts w:hint="default" w:ascii="Times New Roman" w:hAnsi="Times New Roman" w:cs="Times New Roman"/>
          <w:sz w:val="24"/>
          <w:lang w:val="ru-RU" w:eastAsia="zh-CN"/>
        </w:rPr>
        <w:t xml:space="preserve"> может быть </w:t>
      </w:r>
      <w:r>
        <w:rPr>
          <w:rFonts w:hint="default" w:ascii="Times New Roman" w:hAnsi="Times New Roman" w:cs="Times New Roman"/>
          <w:sz w:val="24"/>
          <w:lang w:val="en-US" w:eastAsia="zh-CN"/>
        </w:rPr>
        <w:t>высок</w:t>
      </w:r>
      <w:r>
        <w:rPr>
          <w:rFonts w:hint="default" w:ascii="Times New Roman" w:hAnsi="Times New Roman" w:cs="Times New Roman"/>
          <w:sz w:val="24"/>
          <w:lang w:val="ru-RU" w:eastAsia="zh-CN"/>
        </w:rPr>
        <w:t>ой</w:t>
      </w:r>
      <w:r>
        <w:rPr>
          <w:rFonts w:hint="eastAsia" w:ascii="Times New Roman" w:hAnsi="Times New Roman" w:cs="Times New Roman"/>
          <w:sz w:val="24"/>
          <w:lang w:val="en-US" w:eastAsia="zh-CN"/>
        </w:rPr>
        <w:t>.)</w:t>
      </w:r>
    </w:p>
    <w:p>
      <w:pPr>
        <w:numPr>
          <w:ilvl w:val="0"/>
          <w:numId w:val="5"/>
        </w:numPr>
        <w:jc w:val="both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en-US" w:eastAsia="zh-CN"/>
        </w:rPr>
        <w:t>Закройте клапаны на вход</w:t>
      </w:r>
      <w:r>
        <w:rPr>
          <w:rFonts w:hint="default" w:ascii="Times New Roman" w:hAnsi="Times New Roman" w:cs="Times New Roman"/>
          <w:sz w:val="24"/>
          <w:lang w:val="ru-RU" w:eastAsia="zh-CN"/>
        </w:rPr>
        <w:t>ных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и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>выход</w:t>
      </w:r>
      <w:r>
        <w:rPr>
          <w:rFonts w:hint="default" w:ascii="Times New Roman" w:hAnsi="Times New Roman" w:cs="Times New Roman"/>
          <w:sz w:val="24"/>
          <w:lang w:val="ru-RU" w:eastAsia="zh-CN"/>
        </w:rPr>
        <w:t>ных отверстиях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или</w:t>
      </w:r>
      <w:r>
        <w:rPr>
          <w:rFonts w:hint="default" w:ascii="Times New Roman" w:hAnsi="Times New Roman" w:cs="Times New Roman"/>
          <w:color w:val="FF0000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lang w:val="ru-RU" w:eastAsia="zh-CN"/>
        </w:rPr>
        <w:t>слейте жидкость в трубопровод</w:t>
      </w:r>
      <w:r>
        <w:rPr>
          <w:rFonts w:hint="default" w:ascii="Times New Roman" w:hAnsi="Times New Roman" w:cs="Times New Roman"/>
          <w:color w:val="auto"/>
          <w:sz w:val="24"/>
          <w:lang w:val="en-US" w:eastAsia="zh-CN"/>
        </w:rPr>
        <w:t>.</w:t>
      </w:r>
    </w:p>
    <w:p>
      <w:pPr>
        <w:numPr>
          <w:ilvl w:val="0"/>
          <w:numId w:val="5"/>
        </w:numPr>
        <w:jc w:val="both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lang w:val="ru-RU" w:eastAsia="zh-CN"/>
        </w:rPr>
        <w:t>Стравите лишнее давление при помощи винта воздухоотводчика</w:t>
      </w:r>
    </w:p>
    <w:p>
      <w:pPr>
        <w:widowControl w:val="0"/>
        <w:numPr>
          <w:ilvl w:val="0"/>
          <w:numId w:val="5"/>
        </w:numPr>
        <w:jc w:val="both"/>
        <w:rPr>
          <w:rFonts w:hint="default" w:ascii="Times New Roman" w:hAnsi="Times New Roman" w:cs="Times New Roman"/>
          <w:sz w:val="24"/>
          <w:lang w:val="ru-RU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>Поверните клеммную коробку(90/180/270 градусов)  и зафиксируйте винтами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lang w:val="ru-RU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lang w:val="ru-RU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>8. Выберите желаемый режим работы кнопкой-переключателем</w:t>
      </w:r>
    </w:p>
    <w:p>
      <w:pPr>
        <w:widowControl w:val="0"/>
        <w:numPr>
          <w:ilvl w:val="0"/>
          <w:numId w:val="0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114300" distR="114300">
            <wp:extent cx="5478780" cy="4250055"/>
            <wp:effectExtent l="0" t="0" r="7620" b="17145"/>
            <wp:docPr id="18" name="图片 10" descr="GRS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GRSA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4250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>Рис. 7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u w:val="single"/>
          <w:lang w:val="en-US" w:eastAsia="zh-CN"/>
        </w:rPr>
        <w:t>Инструкция по эксплуатации</w:t>
      </w:r>
    </w:p>
    <w:p>
      <w:pPr>
        <w:numPr>
          <w:ilvl w:val="0"/>
          <w:numId w:val="6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en-US" w:eastAsia="zh-CN"/>
        </w:rPr>
        <w:t>Инструкция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ru-RU" w:eastAsia="zh-CN"/>
        </w:rPr>
        <w:t>к пользованию дисплеем и кнопками переключения.</w:t>
      </w:r>
    </w:p>
    <w:p>
      <w:pPr>
        <w:numPr>
          <w:ilvl w:val="0"/>
          <w:numId w:val="0"/>
        </w:numPr>
        <w:jc w:val="both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1071245</wp:posOffset>
                </wp:positionH>
                <wp:positionV relativeFrom="paragraph">
                  <wp:posOffset>5441950</wp:posOffset>
                </wp:positionV>
                <wp:extent cx="2239010" cy="304800"/>
                <wp:effectExtent l="0" t="0" r="889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57170" y="6356350"/>
                          <a:ext cx="223901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  <w:color w:val="00B050"/>
                                <w:lang w:val="ru-RU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  <w:lang w:val="ru-RU"/>
                              </w:rPr>
                              <w:t>Кнопка-переключатель режимов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84.35pt;margin-top:428.5pt;height:24pt;width:176.3pt;z-index:251698176;mso-width-relative:page;mso-height-relative:page;" fillcolor="#FFFFFF [3201]" filled="t" stroked="f" coordsize="21600,21600" o:gfxdata="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t9l7T9YAAAALAQAADwAAAAAAAAABACAAAAAiAAAAZHJz&#10;L2Rvd25yZXYueG1sUEsBAhQAFAAAAAgAh07iQP3WPzQ/AgAATwQAAA4AAAAAAAAAAQAgAAAAJQEA&#10;AGRycy9lMm9Eb2MueG1sUEsFBgAAAAAGAAYAWQEAANY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color w:val="00B050"/>
                          <w:lang w:val="ru-RU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00B050"/>
                          <w:lang w:val="ru-RU"/>
                        </w:rPr>
                        <w:t>Кнопка-переключатель режимов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3885565</wp:posOffset>
                </wp:positionV>
                <wp:extent cx="1733550" cy="466725"/>
                <wp:effectExtent l="0" t="0" r="0" b="952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14520" y="4799965"/>
                          <a:ext cx="17335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Times New Roman" w:hAnsi="Times New Roman" w:cs="Times New Roman"/>
                                <w:color w:val="00B050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  <w:lang w:val="ru-RU"/>
                              </w:rPr>
                              <w:t>Режим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B05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</w:rPr>
                              <w:t>минимального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B05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  <w:lang w:val="en-US" w:eastAsia="zh-CN"/>
                              </w:rPr>
                              <w:t>постоянного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B05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</w:rPr>
                              <w:t>давления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B050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1" o:spid="_x0000_s1026" o:spt="202" type="#_x0000_t202" style="position:absolute;left:0pt;margin-left:257.6pt;margin-top:305.95pt;height:36.75pt;width:136.5pt;z-index:251697152;mso-width-relative:page;mso-height-relative:page;" fillcolor="#FFFFFF [3201]" filled="t" stroked="f" coordsize="21600,21600" o:gfxdata="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HrCpbVAAAACwEAAA8AAAAAAAAAAQAgAAAAIgAAAGRycy9k&#10;b3ducmV2LnhtbFBLAQIUABQAAAAIAIdO4kA/Lh9RPgIAAE8EAAAOAAAAAAAAAAEAIAAAACQBAABk&#10;cnMvZTJvRG9jLnhtbFBLBQYAAAAABgAGAFkBAADU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Times New Roman" w:hAnsi="Times New Roman" w:cs="Times New Roman"/>
                          <w:color w:val="00B050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00B050"/>
                          <w:lang w:val="ru-RU"/>
                        </w:rPr>
                        <w:t>Режим</w:t>
                      </w:r>
                      <w:r>
                        <w:rPr>
                          <w:rFonts w:hint="eastAsia" w:ascii="Times New Roman" w:hAnsi="Times New Roman" w:cs="Times New Roman"/>
                          <w:color w:val="00B05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00B050"/>
                        </w:rPr>
                        <w:t>минимального</w:t>
                      </w:r>
                      <w:r>
                        <w:rPr>
                          <w:rFonts w:hint="eastAsia" w:ascii="Times New Roman" w:hAnsi="Times New Roman" w:cs="Times New Roman"/>
                          <w:color w:val="00B05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00B050"/>
                          <w:lang w:val="en-US" w:eastAsia="zh-CN"/>
                        </w:rPr>
                        <w:t>постоянного</w:t>
                      </w:r>
                      <w:r>
                        <w:rPr>
                          <w:rFonts w:hint="eastAsia" w:ascii="Times New Roman" w:hAnsi="Times New Roman" w:cs="Times New Roman"/>
                          <w:color w:val="00B05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00B050"/>
                        </w:rPr>
                        <w:t>давления</w:t>
                      </w:r>
                      <w:r>
                        <w:rPr>
                          <w:rFonts w:hint="eastAsia" w:ascii="Times New Roman" w:hAnsi="Times New Roman" w:cs="Times New Roman"/>
                          <w:color w:val="00B050"/>
                          <w:lang w:val="en-US" w:eastAsia="zh-CN"/>
                        </w:rPr>
                        <w:t xml:space="preserve"> 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4371340</wp:posOffset>
                </wp:positionV>
                <wp:extent cx="1735455" cy="466725"/>
                <wp:effectExtent l="0" t="0" r="17145" b="952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09695" y="5285740"/>
                          <a:ext cx="173545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Times New Roman" w:hAnsi="Times New Roman" w:cs="Times New Roman"/>
                                <w:color w:val="00B050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  <w:lang w:val="ru-RU"/>
                              </w:rPr>
                              <w:t>Режим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B05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</w:rPr>
                              <w:t>максимального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B05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  <w:lang w:val="en-US" w:eastAsia="zh-CN"/>
                              </w:rPr>
                              <w:t>постоянного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B05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</w:rPr>
                              <w:t>давления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B050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217.85pt;margin-top:344.2pt;height:36.75pt;width:136.65pt;z-index:251696128;mso-width-relative:page;mso-height-relative:page;" fillcolor="#FFFFFF [3201]" filled="t" stroked="f" coordsize="21600,21600" o:gfxdata="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Xcqg9cAAAALAQAADwAAAAAAAAABACAAAAAiAAAA&#10;ZHJzL2Rvd25yZXYueG1sUEsBAhQAFAAAAAgAh07iQM4sWlFBAgAATwQAAA4AAAAAAAAAAQAgAAAA&#10;Jg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Times New Roman" w:hAnsi="Times New Roman" w:cs="Times New Roman"/>
                          <w:color w:val="00B050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00B050"/>
                          <w:lang w:val="ru-RU"/>
                        </w:rPr>
                        <w:t>Режим</w:t>
                      </w:r>
                      <w:r>
                        <w:rPr>
                          <w:rFonts w:hint="eastAsia" w:ascii="Times New Roman" w:hAnsi="Times New Roman" w:cs="Times New Roman"/>
                          <w:color w:val="00B05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00B050"/>
                        </w:rPr>
                        <w:t>максимального</w:t>
                      </w:r>
                      <w:r>
                        <w:rPr>
                          <w:rFonts w:hint="eastAsia" w:ascii="Times New Roman" w:hAnsi="Times New Roman" w:cs="Times New Roman"/>
                          <w:color w:val="00B05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00B050"/>
                          <w:lang w:val="en-US" w:eastAsia="zh-CN"/>
                        </w:rPr>
                        <w:t>постоянного</w:t>
                      </w:r>
                      <w:r>
                        <w:rPr>
                          <w:rFonts w:hint="eastAsia" w:ascii="Times New Roman" w:hAnsi="Times New Roman" w:cs="Times New Roman"/>
                          <w:color w:val="00B05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00B050"/>
                        </w:rPr>
                        <w:t>давления</w:t>
                      </w:r>
                      <w:r>
                        <w:rPr>
                          <w:rFonts w:hint="eastAsia" w:ascii="Times New Roman" w:hAnsi="Times New Roman" w:cs="Times New Roman"/>
                          <w:color w:val="00B050"/>
                          <w:lang w:val="en-US" w:eastAsia="zh-CN"/>
                        </w:rPr>
                        <w:t xml:space="preserve"> 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4923790</wp:posOffset>
                </wp:positionV>
                <wp:extent cx="2610485" cy="571500"/>
                <wp:effectExtent l="0" t="0" r="18415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95295" y="5838190"/>
                          <a:ext cx="261048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  <w:lang w:val="ru-RU"/>
                              </w:rPr>
                              <w:t>Режим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B05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</w:rPr>
                              <w:t>минимального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B05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</w:rPr>
                              <w:t>пропорционально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  <w:lang w:val="en-US" w:eastAsia="zh-CN"/>
                              </w:rPr>
                              <w:t>го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B05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</w:rPr>
                              <w:t>давления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145.85pt;margin-top:387.7pt;height:45pt;width:205.55pt;z-index:251695104;mso-width-relative:page;mso-height-relative:page;" fillcolor="#FFFFFF [3201]" filled="t" stroked="f" coordsize="21600,21600" o:gfxdata="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CU/Y9YAAAALAQAADwAAAAAAAAABACAAAAAiAAAA&#10;ZHJzL2Rvd25yZXYueG1sUEsBAhQAFAAAAAgAh07iQKSrhQxCAgAATwQAAA4AAAAAAAAAAQAgAAAA&#10;JQ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  <w:r>
                        <w:rPr>
                          <w:rFonts w:hint="default" w:ascii="Times New Roman" w:hAnsi="Times New Roman" w:cs="Times New Roman"/>
                          <w:color w:val="00B050"/>
                          <w:lang w:val="ru-RU"/>
                        </w:rPr>
                        <w:t>Режим</w:t>
                      </w:r>
                      <w:r>
                        <w:rPr>
                          <w:rFonts w:hint="eastAsia" w:ascii="Times New Roman" w:hAnsi="Times New Roman" w:cs="Times New Roman"/>
                          <w:color w:val="00B05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00B050"/>
                        </w:rPr>
                        <w:t>минимального</w:t>
                      </w:r>
                      <w:r>
                        <w:rPr>
                          <w:rFonts w:hint="eastAsia" w:ascii="Times New Roman" w:hAnsi="Times New Roman" w:cs="Times New Roman"/>
                          <w:color w:val="00B05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00B050"/>
                        </w:rPr>
                        <w:t>пропорционально</w:t>
                      </w:r>
                      <w:r>
                        <w:rPr>
                          <w:rFonts w:hint="default" w:ascii="Times New Roman" w:hAnsi="Times New Roman" w:cs="Times New Roman"/>
                          <w:color w:val="00B050"/>
                          <w:lang w:val="en-US" w:eastAsia="zh-CN"/>
                        </w:rPr>
                        <w:t>го</w:t>
                      </w:r>
                      <w:r>
                        <w:rPr>
                          <w:rFonts w:hint="eastAsia" w:ascii="Times New Roman" w:hAnsi="Times New Roman" w:cs="Times New Roman"/>
                          <w:color w:val="00B05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00B050"/>
                        </w:rPr>
                        <w:t>давления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4266565</wp:posOffset>
                </wp:positionV>
                <wp:extent cx="2076450" cy="6477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66470" y="5180965"/>
                          <a:ext cx="20764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Times New Roman" w:hAnsi="Times New Roman" w:cs="Times New Roman"/>
                                <w:color w:val="00B050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  <w:lang w:val="ru-RU"/>
                              </w:rPr>
                              <w:t>Режим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B05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</w:rPr>
                              <w:t>максимального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B05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</w:rPr>
                              <w:t>пропорционально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  <w:lang w:val="en-US" w:eastAsia="zh-CN"/>
                              </w:rPr>
                              <w:t>го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B05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</w:rPr>
                              <w:t>давления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00B050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-13.9pt;margin-top:335.95pt;height:51pt;width:163.5pt;z-index:251694080;mso-width-relative:page;mso-height-relative:page;" fillcolor="#FFFFFF [3201]" filled="t" stroked="f" coordsize="21600,21600" o:gfxdata="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NiJy1wAAAAsBAAAPAAAAAAAAAAEAIAAAACIAAABk&#10;cnMvZG93bnJldi54bWxQSwECFAAUAAAACACHTuJAnEmIKkACAABOBAAADgAAAAAAAAABACAAAAAm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Times New Roman" w:hAnsi="Times New Roman" w:cs="Times New Roman"/>
                          <w:color w:val="00B050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00B050"/>
                          <w:lang w:val="ru-RU"/>
                        </w:rPr>
                        <w:t>Режим</w:t>
                      </w:r>
                      <w:r>
                        <w:rPr>
                          <w:rFonts w:hint="eastAsia" w:ascii="Times New Roman" w:hAnsi="Times New Roman" w:cs="Times New Roman"/>
                          <w:color w:val="00B05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00B050"/>
                        </w:rPr>
                        <w:t>максимального</w:t>
                      </w:r>
                      <w:r>
                        <w:rPr>
                          <w:rFonts w:hint="eastAsia" w:ascii="Times New Roman" w:hAnsi="Times New Roman" w:cs="Times New Roman"/>
                          <w:color w:val="00B05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00B050"/>
                        </w:rPr>
                        <w:t>пропорционально</w:t>
                      </w:r>
                      <w:r>
                        <w:rPr>
                          <w:rFonts w:hint="default" w:ascii="Times New Roman" w:hAnsi="Times New Roman" w:cs="Times New Roman"/>
                          <w:color w:val="00B050"/>
                          <w:lang w:val="en-US" w:eastAsia="zh-CN"/>
                        </w:rPr>
                        <w:t>го</w:t>
                      </w:r>
                      <w:r>
                        <w:rPr>
                          <w:rFonts w:hint="eastAsia" w:ascii="Times New Roman" w:hAnsi="Times New Roman" w:cs="Times New Roman"/>
                          <w:color w:val="00B05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color w:val="00B050"/>
                        </w:rPr>
                        <w:t>давления</w:t>
                      </w:r>
                      <w:r>
                        <w:rPr>
                          <w:rFonts w:hint="eastAsia" w:ascii="Times New Roman" w:hAnsi="Times New Roman" w:cs="Times New Roman"/>
                          <w:color w:val="00B050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2024380</wp:posOffset>
                </wp:positionV>
                <wp:extent cx="1743075" cy="533400"/>
                <wp:effectExtent l="0" t="0" r="9525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75995" y="2938780"/>
                          <a:ext cx="17430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B050"/>
                                <w:lang w:val="ru-RU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  <w:lang w:val="ru-RU"/>
                              </w:rPr>
                              <w:t>Класс энергоэффективности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-13.15pt;margin-top:159.4pt;height:42pt;width:137.25pt;z-index:251693056;mso-width-relative:page;mso-height-relative:page;" fillcolor="#FFFFFF [3201]" filled="t" stroked="f" coordsize="21600,21600" o:gfxdata="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Ph7we1gAAAAsBAAAPAAAAAAAAAAEAIAAAACIAAABk&#10;cnMvZG93bnJldi54bWxQSwECFAAUAAAACACHTuJApsTaWEECAABOBAAADgAAAAAAAAABACAAAAAl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B050"/>
                          <w:lang w:val="ru-RU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00B050"/>
                          <w:lang w:val="ru-RU"/>
                        </w:rPr>
                        <w:t>Класс энергоэффективности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2767330</wp:posOffset>
                </wp:positionV>
                <wp:extent cx="1704340" cy="504825"/>
                <wp:effectExtent l="0" t="0" r="10160" b="952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23645" y="3681730"/>
                          <a:ext cx="170434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B050"/>
                                <w:lang w:val="ru-RU"/>
                              </w:rPr>
                            </w:pPr>
                            <w:r>
                              <w:rPr>
                                <w:color w:val="00B050"/>
                                <w:lang w:val="ru-RU"/>
                              </w:rPr>
                              <w:t>Индикатор мощности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-6.35pt;margin-top:217.9pt;height:39.75pt;width:134.2pt;z-index:251692032;mso-width-relative:page;mso-height-relative:page;" fillcolor="#FFFFFF [3201]" filled="t" stroked="f" coordsize="21600,21600" o:gfxdata="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6hLGbWAAAACwEAAA8AAAAAAAAAAQAgAAAAIgAAAGRy&#10;cy9kb3ducmV2LnhtbFBLAQIUABQAAAAIAIdO4kAZwFd/QAIAAE8EAAAOAAAAAAAAAAEAIAAAACU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B050"/>
                          <w:lang w:val="ru-RU"/>
                        </w:rPr>
                      </w:pPr>
                      <w:r>
                        <w:rPr>
                          <w:color w:val="00B050"/>
                          <w:lang w:val="ru-RU"/>
                        </w:rPr>
                        <w:t>Индикатор мощности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inline distT="0" distB="0" distL="114300" distR="114300">
            <wp:extent cx="5029835" cy="5713095"/>
            <wp:effectExtent l="0" t="0" r="18415" b="1905"/>
            <wp:docPr id="19" name="图片 11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图形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571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662305</wp:posOffset>
                </wp:positionV>
                <wp:extent cx="1114425" cy="257175"/>
                <wp:effectExtent l="0" t="0" r="9525" b="952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14170" y="1576705"/>
                          <a:ext cx="1114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  <w:lang w:val="ru-RU"/>
                              </w:rPr>
                              <w:t>Авто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</w:rPr>
                              <w:t>настройка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37.1pt;margin-top:52.15pt;height:20.25pt;width:87.75pt;z-index:251691008;mso-width-relative:page;mso-height-relative:page;" fillcolor="#FFFFFF [3201]" filled="t" stroked="f" coordsize="21600,21600" o:gfxdata="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/0Kbo1QAAAAoBAAAPAAAAAAAAAAEAIAAAACIAAABkcnMv&#10;ZG93bnJldi54bWxQSwECFAAUAAAACACHTuJAQ578+z8CAABPBAAADgAAAAAAAAABACAAAAAkAQAA&#10;ZHJzL2Uyb0RvYy54bWxQSwUGAAAAAAYABgBZAQAA1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B050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00B050"/>
                          <w:lang w:val="ru-RU"/>
                        </w:rPr>
                        <w:t>Авто</w:t>
                      </w:r>
                      <w:r>
                        <w:rPr>
                          <w:rFonts w:hint="default" w:ascii="Times New Roman" w:hAnsi="Times New Roman" w:cs="Times New Roman"/>
                          <w:color w:val="00B050"/>
                        </w:rPr>
                        <w:t>настройка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-71120</wp:posOffset>
                </wp:positionV>
                <wp:extent cx="1209675" cy="314960"/>
                <wp:effectExtent l="0" t="0" r="9525" b="889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95320" y="843280"/>
                          <a:ext cx="1209675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  <w:color w:val="00B050"/>
                              </w:rPr>
                            </w:pPr>
                            <w:r>
                              <w:rPr>
                                <w:rFonts w:hint="default" w:ascii="Times New Roman" w:hAnsi="Times New Roman" w:eastAsia="SimSun" w:cs="Times New Roman"/>
                                <w:b w:val="0"/>
                                <w:i w:val="0"/>
                                <w:color w:val="00B050"/>
                                <w:spacing w:val="0"/>
                                <w:sz w:val="21"/>
                                <w:szCs w:val="21"/>
                                <w:shd w:val="clear" w:fill="FFFFFF"/>
                              </w:rPr>
                              <w:t>Н</w:t>
                            </w:r>
                            <w:r>
                              <w:rPr>
                                <w:rFonts w:hint="default" w:ascii="Times New Roman" w:hAnsi="Times New Roman" w:eastAsia="SimSun" w:cs="Times New Roman"/>
                                <w:b w:val="0"/>
                                <w:i w:val="0"/>
                                <w:caps w:val="0"/>
                                <w:color w:val="00B050"/>
                                <w:spacing w:val="0"/>
                                <w:sz w:val="21"/>
                                <w:szCs w:val="21"/>
                                <w:shd w:val="clear" w:fill="FFFFFF"/>
                              </w:rPr>
                              <w:t>очн</w:t>
                            </w:r>
                            <w:r>
                              <w:rPr>
                                <w:rStyle w:val="4"/>
                                <w:rFonts w:hint="default" w:ascii="Times New Roman" w:hAnsi="Times New Roman" w:eastAsia="SimSun" w:cs="Times New Roman"/>
                                <w:b w:val="0"/>
                                <w:i w:val="0"/>
                                <w:caps w:val="0"/>
                                <w:color w:val="00B050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ru-RU"/>
                              </w:rPr>
                              <w:t>ой режим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161.6pt;margin-top:-5.6pt;height:24.8pt;width:95.25pt;z-index:251689984;mso-width-relative:page;mso-height-relative:page;" fillcolor="#FFFFFF [3201]" filled="t" stroked="f" coordsize="21600,21600" o:gfxdata="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BGWQP1QAAAAoBAAAPAAAAAAAAAAEAIAAAACIAAABk&#10;cnMvZG93bnJldi54bWxQSwECFAAUAAAACACHTuJAvtdno0ICAABOBAAADgAAAAAAAAABACAAAAAk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color w:val="00B050"/>
                        </w:rPr>
                      </w:pPr>
                      <w:r>
                        <w:rPr>
                          <w:rFonts w:hint="default" w:ascii="Times New Roman" w:hAnsi="Times New Roman" w:eastAsia="SimSun" w:cs="Times New Roman"/>
                          <w:b w:val="0"/>
                          <w:i w:val="0"/>
                          <w:color w:val="00B050"/>
                          <w:spacing w:val="0"/>
                          <w:sz w:val="21"/>
                          <w:szCs w:val="21"/>
                          <w:shd w:val="clear" w:fill="FFFFFF"/>
                        </w:rPr>
                        <w:t>Н</w:t>
                      </w:r>
                      <w:r>
                        <w:rPr>
                          <w:rFonts w:hint="default" w:ascii="Times New Roman" w:hAnsi="Times New Roman" w:eastAsia="SimSun" w:cs="Times New Roman"/>
                          <w:b w:val="0"/>
                          <w:i w:val="0"/>
                          <w:caps w:val="0"/>
                          <w:color w:val="00B050"/>
                          <w:spacing w:val="0"/>
                          <w:sz w:val="21"/>
                          <w:szCs w:val="21"/>
                          <w:shd w:val="clear" w:fill="FFFFFF"/>
                        </w:rPr>
                        <w:t>очн</w:t>
                      </w:r>
                      <w:r>
                        <w:rPr>
                          <w:rStyle w:val="4"/>
                          <w:rFonts w:hint="default" w:ascii="Times New Roman" w:hAnsi="Times New Roman" w:eastAsia="SimSun" w:cs="Times New Roman"/>
                          <w:b w:val="0"/>
                          <w:i w:val="0"/>
                          <w:caps w:val="0"/>
                          <w:color w:val="00B050"/>
                          <w:spacing w:val="0"/>
                          <w:sz w:val="21"/>
                          <w:szCs w:val="21"/>
                          <w:shd w:val="clear" w:fill="FFFFFF"/>
                          <w:lang w:val="ru-RU"/>
                        </w:rPr>
                        <w:t>ой режим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528955</wp:posOffset>
                </wp:positionV>
                <wp:extent cx="723900" cy="28575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52570" y="1471930"/>
                          <a:ext cx="7239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10" w:firstLineChars="100"/>
                              <w:rPr>
                                <w:rFonts w:hint="default" w:ascii="Times New Roman" w:hAnsi="Times New Roman" w:cs="Times New Roman"/>
                                <w:color w:val="00B050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</w:rPr>
                              <w:t>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26" o:spt="202" type="#_x0000_t202" style="position:absolute;left:0pt;margin-left:232.85pt;margin-top:41.65pt;height:22.5pt;width:57pt;z-index:251688960;mso-width-relative:page;mso-height-relative:page;" fillcolor="#FFFFFF [3201]" filled="t" stroked="f" coordsize="21600,21600" o:gfxdata="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yb64J1gAAAAoBAAAPAAAAAAAAAAEAIAAAACIAAABk&#10;cnMvZG93bnJldi54bWxQSwECFAAUAAAACACHTuJABWqNJUECAABOBAAADgAAAAAAAAABACAAAAAl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210" w:firstLineChars="100"/>
                        <w:rPr>
                          <w:rFonts w:hint="default" w:ascii="Times New Roman" w:hAnsi="Times New Roman" w:cs="Times New Roman"/>
                          <w:color w:val="00B050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00B050"/>
                        </w:rPr>
                        <w:t>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519430</wp:posOffset>
                </wp:positionV>
                <wp:extent cx="372110" cy="285750"/>
                <wp:effectExtent l="0" t="0" r="889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95395" y="1481455"/>
                          <a:ext cx="37211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  <w:color w:val="00B050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</w:rPr>
                              <w:t>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203.6pt;margin-top:40.9pt;height:22.5pt;width:29.3pt;z-index:251687936;mso-width-relative:page;mso-height-relative:page;" fillcolor="#FFFFFF [3201]" filled="t" stroked="f" coordsize="21600,21600" o:gfxdata="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e48LdUAAAAKAQAADwAAAAAAAAABACAAAAAiAAAAZHJz&#10;L2Rvd25yZXYueG1sUEsBAhQAFAAAAAgAh07iQI+FZFVAAgAATgQAAA4AAAAAAAAAAQAgAAAAJAEA&#10;AGRycy9lMm9Eb2MueG1sUEsFBgAAAAAGAAYAWQEAANY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color w:val="00B050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00B050"/>
                        </w:rPr>
                        <w:t>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1757045</wp:posOffset>
                </wp:positionH>
                <wp:positionV relativeFrom="paragraph">
                  <wp:posOffset>512445</wp:posOffset>
                </wp:positionV>
                <wp:extent cx="914400" cy="294640"/>
                <wp:effectExtent l="0" t="0" r="0" b="1016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00045" y="1445895"/>
                          <a:ext cx="91440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  <w:color w:val="00B050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</w:rPr>
                              <w:t>Скорость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  <w:lang w:val="en-US" w:eastAsia="zh-CN"/>
                              </w:rPr>
                              <w:t xml:space="preserve"> 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138.35pt;margin-top:40.35pt;height:23.2pt;width:72pt;z-index:251686912;mso-width-relative:page;mso-height-relative:page;" fillcolor="#FFFFFF [3201]" filled="t" stroked="f" coordsize="21600,21600" o:gfxdata="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dGWZI1AAAAAoBAAAPAAAAAAAAAAEAIAAAACIAAABkcnMv&#10;ZG93bnJldi54bWxQSwECFAAUAAAACACHTuJA3XG23UACAABOBAAADgAAAAAAAAABACAAAAAjAQAA&#10;ZHJzL2Uyb0RvYy54bWxQSwUGAAAAAAYABgBZAQAA1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color w:val="00B050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00B050"/>
                        </w:rPr>
                        <w:t>Скорость</w:t>
                      </w:r>
                      <w:r>
                        <w:rPr>
                          <w:rFonts w:hint="default" w:ascii="Times New Roman" w:hAnsi="Times New Roman" w:cs="Times New Roman"/>
                          <w:color w:val="00B050"/>
                          <w:lang w:val="en-US" w:eastAsia="zh-CN"/>
                        </w:rPr>
                        <w:t xml:space="preserve"> 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3633470</wp:posOffset>
                </wp:positionH>
                <wp:positionV relativeFrom="paragraph">
                  <wp:posOffset>483870</wp:posOffset>
                </wp:positionV>
                <wp:extent cx="637540" cy="505460"/>
                <wp:effectExtent l="0" t="0" r="10160" b="889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76470" y="1398270"/>
                          <a:ext cx="637540" cy="505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  <w:color w:val="00B050"/>
                                <w:lang w:val="ru-RU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00B050"/>
                                <w:lang w:val="ru-RU"/>
                              </w:rPr>
                              <w:t>Ночной режим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286.1pt;margin-top:38.1pt;height:39.8pt;width:50.2pt;z-index:251685888;mso-width-relative:page;mso-height-relative:page;" fillcolor="#FFFFFF [3201]" filled="t" stroked="f" coordsize="21600,21600" o:gfxdata="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WyuOo1gAAAAoBAAAPAAAAAAAAAAEAIAAAACIAAABkcnMv&#10;ZG93bnJldi54bWxQSwECFAAUAAAACACHTuJA93xIYz4CAABOBAAADgAAAAAAAAABACAAAAAlAQAA&#10;ZHJzL2Uyb0RvYy54bWxQSwUGAAAAAAYABgBZAQAA1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color w:val="00B050"/>
                          <w:lang w:val="ru-RU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00B050"/>
                          <w:lang w:val="ru-RU"/>
                        </w:rPr>
                        <w:t>Ночной режим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numPr>
          <w:ilvl w:val="0"/>
          <w:numId w:val="0"/>
        </w:numPr>
        <w:jc w:val="center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>Рис. 8</w:t>
      </w:r>
    </w:p>
    <w:p>
      <w:pPr>
        <w:numPr>
          <w:ilvl w:val="0"/>
          <w:numId w:val="0"/>
        </w:numPr>
        <w:jc w:val="both"/>
        <w:rPr>
          <w:rFonts w:hint="default"/>
          <w:sz w:val="24"/>
          <w:lang w:val="en-US" w:eastAsia="zh-CN"/>
        </w:rPr>
      </w:pPr>
    </w:p>
    <w:p>
      <w:pPr>
        <w:numPr>
          <w:ilvl w:val="0"/>
          <w:numId w:val="6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en-US" w:eastAsia="zh-CN"/>
        </w:rPr>
        <w:t>Кнопки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</w:rPr>
      </w:pPr>
      <w:r>
        <w:rPr>
          <w:rFonts w:hint="eastAsia"/>
          <w:sz w:val="24"/>
        </w:rPr>
        <w:t>①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>Режим</w:t>
      </w:r>
      <w:r>
        <w:rPr>
          <w:rFonts w:hint="default" w:ascii="Times New Roman" w:hAnsi="Times New Roman" w:cs="Times New Roman"/>
          <w:sz w:val="24"/>
          <w:lang w:val="ru-RU" w:eastAsia="zh-CN"/>
        </w:rPr>
        <w:t>ы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>буд</w:t>
      </w:r>
      <w:r>
        <w:rPr>
          <w:rFonts w:hint="default" w:ascii="Times New Roman" w:hAnsi="Times New Roman" w:cs="Times New Roman"/>
          <w:sz w:val="24"/>
          <w:lang w:val="ru-RU" w:eastAsia="zh-CN"/>
        </w:rPr>
        <w:t>ут идти один за другим по очереди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lang w:val="ru-RU" w:eastAsia="zh-CN"/>
        </w:rPr>
        <w:t xml:space="preserve">после нажатия </w:t>
      </w:r>
      <w:r>
        <w:rPr>
          <w:rFonts w:hint="default" w:ascii="Times New Roman" w:hAnsi="Times New Roman" w:cs="Times New Roman"/>
          <w:sz w:val="24"/>
          <w:lang w:val="en-US" w:eastAsia="zh-CN"/>
        </w:rPr>
        <w:t>кнопк</w:t>
      </w:r>
      <w:r>
        <w:rPr>
          <w:rFonts w:hint="default" w:ascii="Times New Roman" w:hAnsi="Times New Roman" w:cs="Times New Roman"/>
          <w:sz w:val="24"/>
          <w:lang w:val="ru-RU" w:eastAsia="zh-CN"/>
        </w:rPr>
        <w:t xml:space="preserve">и </w:t>
      </w:r>
      <w:r>
        <w:rPr>
          <w:rFonts w:hint="eastAsia"/>
          <w:sz w:val="24"/>
        </w:rPr>
        <w:drawing>
          <wp:inline distT="0" distB="0" distL="114300" distR="114300">
            <wp:extent cx="447675" cy="419100"/>
            <wp:effectExtent l="0" t="0" r="9525" b="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zh-CN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131445</wp:posOffset>
                </wp:positionV>
                <wp:extent cx="4881245" cy="345440"/>
                <wp:effectExtent l="4445" t="4445" r="10160" b="12065"/>
                <wp:wrapNone/>
                <wp:docPr id="7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1245" cy="345440"/>
                          <a:chOff x="0" y="0"/>
                          <a:chExt cx="7687" cy="544"/>
                        </a:xfrm>
                      </wpg:grpSpPr>
                      <wps:wsp>
                        <wps:cNvPr id="53" name="文本框 22"/>
                        <wps:cNvSpPr txBox="1"/>
                        <wps:spPr>
                          <a:xfrm>
                            <a:off x="0" y="0"/>
                            <a:ext cx="681" cy="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  <w:r>
                                <w:rPr>
                                  <w:rFonts w:hint="eastAsia"/>
                                </w:rPr>
                                <w:t>uto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4" name="文本框 23"/>
                        <wps:cNvSpPr txBox="1"/>
                        <wps:spPr>
                          <a:xfrm>
                            <a:off x="998" y="0"/>
                            <a:ext cx="681" cy="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I</w:t>
                              </w:r>
                            </w:p>
                            <w:p/>
                          </w:txbxContent>
                        </wps:txbx>
                        <wps:bodyPr lIns="0" tIns="0" rIns="0" bIns="0" upright="1"/>
                      </wps:wsp>
                      <wps:wsp>
                        <wps:cNvPr id="55" name="文本框 24"/>
                        <wps:cNvSpPr txBox="1"/>
                        <wps:spPr>
                          <a:xfrm>
                            <a:off x="1996" y="0"/>
                            <a:ext cx="681" cy="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II</w:t>
                              </w:r>
                            </w:p>
                            <w:p/>
                          </w:txbxContent>
                        </wps:txbx>
                        <wps:bodyPr lIns="0" tIns="0" rIns="0" bIns="0" upright="1"/>
                      </wps:wsp>
                      <wps:wsp>
                        <wps:cNvPr id="56" name="自选图形 25"/>
                        <wps:cNvCnPr/>
                        <wps:spPr>
                          <a:xfrm>
                            <a:off x="1679" y="151"/>
                            <a:ext cx="317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7" name="文本框 26"/>
                        <wps:cNvSpPr txBox="1"/>
                        <wps:spPr>
                          <a:xfrm>
                            <a:off x="3000" y="0"/>
                            <a:ext cx="681" cy="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III</w:t>
                              </w:r>
                            </w:p>
                            <w:p/>
                          </w:txbxContent>
                        </wps:txbx>
                        <wps:bodyPr lIns="0" tIns="0" rIns="0" bIns="0" upright="1"/>
                      </wps:wsp>
                      <wps:wsp>
                        <wps:cNvPr id="58" name="自选图形 27"/>
                        <wps:cNvCnPr/>
                        <wps:spPr>
                          <a:xfrm>
                            <a:off x="681" y="150"/>
                            <a:ext cx="317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9" name="文本框 28"/>
                        <wps:cNvSpPr txBox="1"/>
                        <wps:spPr>
                          <a:xfrm>
                            <a:off x="3998" y="0"/>
                            <a:ext cx="681" cy="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CP I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0" name="文本框 29"/>
                        <wps:cNvSpPr txBox="1"/>
                        <wps:spPr>
                          <a:xfrm>
                            <a:off x="4995" y="0"/>
                            <a:ext cx="681" cy="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CP II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1" name="文本框 30"/>
                        <wps:cNvSpPr txBox="1"/>
                        <wps:spPr>
                          <a:xfrm>
                            <a:off x="6011" y="0"/>
                            <a:ext cx="681" cy="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PP I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2" name="文本框 31"/>
                        <wps:cNvSpPr txBox="1"/>
                        <wps:spPr>
                          <a:xfrm>
                            <a:off x="7006" y="0"/>
                            <a:ext cx="681" cy="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PPII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3" name="自选图形 32"/>
                        <wps:cNvCnPr/>
                        <wps:spPr>
                          <a:xfrm>
                            <a:off x="2683" y="151"/>
                            <a:ext cx="317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4" name="自选图形 33"/>
                        <wps:cNvCnPr/>
                        <wps:spPr>
                          <a:xfrm>
                            <a:off x="3681" y="150"/>
                            <a:ext cx="317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5" name="自选图形 34"/>
                        <wps:cNvCnPr/>
                        <wps:spPr>
                          <a:xfrm>
                            <a:off x="4679" y="151"/>
                            <a:ext cx="317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6" name="自选图形 35"/>
                        <wps:cNvCnPr/>
                        <wps:spPr>
                          <a:xfrm>
                            <a:off x="5694" y="150"/>
                            <a:ext cx="317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7" name="自选图形 36"/>
                        <wps:cNvCnPr/>
                        <wps:spPr>
                          <a:xfrm>
                            <a:off x="6689" y="150"/>
                            <a:ext cx="317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8" name="自选图形 37"/>
                        <wps:cNvCnPr/>
                        <wps:spPr>
                          <a:xfrm>
                            <a:off x="7314" y="313"/>
                            <a:ext cx="0" cy="23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9" name="自选图形 38"/>
                        <wps:cNvCnPr/>
                        <wps:spPr>
                          <a:xfrm flipH="1">
                            <a:off x="315" y="544"/>
                            <a:ext cx="6999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0" name="自选图形 39"/>
                        <wps:cNvCnPr/>
                        <wps:spPr>
                          <a:xfrm flipV="1">
                            <a:off x="315" y="313"/>
                            <a:ext cx="0" cy="23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bevel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1" o:spid="_x0000_s1026" o:spt="203" style="position:absolute;left:0pt;margin-left:2.85pt;margin-top:10.35pt;height:27.2pt;width:384.35pt;z-index:251699200;mso-width-relative:page;mso-height-relative:page;" coordsize="7687,544" o:gfxdata="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">
                <o:lock v:ext="edit" aspectratio="f"/>
                <v:shape id="文本框 22" o:spid="_x0000_s1026" o:spt="202" type="#_x0000_t202" style="position:absolute;left:0;top:0;height:313;width:681;" fillcolor="#FFFFFF" filled="t" stroked="t" coordsize="21600,21600" o:gfxdata="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fuUTb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</w:pPr>
                        <w:r>
                          <w:t>A</w:t>
                        </w:r>
                        <w:r>
                          <w:rPr>
                            <w:rFonts w:hint="eastAsia"/>
                          </w:rPr>
                          <w:t>uto</w:t>
                        </w:r>
                      </w:p>
                    </w:txbxContent>
                  </v:textbox>
                </v:shape>
                <v:shape id="文本框 23" o:spid="_x0000_s1026" o:spt="202" type="#_x0000_t202" style="position:absolute;left:998;top:0;height:313;width:681;" fillcolor="#FFFFFF" filled="t" stroked="t" coordsize="21600,21600" o:gfxdata="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hIMOb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I</w:t>
                        </w:r>
                      </w:p>
                      <w:p/>
                    </w:txbxContent>
                  </v:textbox>
                </v:shape>
                <v:shape id="文本框 24" o:spid="_x0000_s1026" o:spt="202" type="#_x0000_t202" style="position:absolute;left:1996;top:0;height:313;width:681;" fillcolor="#FFFFFF" filled="t" stroked="t" coordsize="21600,21600" o:gfxdata="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Xqmi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II</w:t>
                        </w:r>
                      </w:p>
                      <w:p/>
                    </w:txbxContent>
                  </v:textbox>
                </v:shape>
                <v:shape id="自选图形 25" o:spid="_x0000_s1026" o:spt="32" type="#_x0000_t32" style="position:absolute;left:1679;top:151;height:0;width:317;" filled="f" stroked="t" coordsize="21600,21600" o:gfxdata="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6lyC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bevel" endarrow="block"/>
                  <v:imagedata o:title=""/>
                  <o:lock v:ext="edit" aspectratio="f"/>
                </v:shape>
                <v:shape id="文本框 26" o:spid="_x0000_s1026" o:spt="202" type="#_x0000_t202" style="position:absolute;left:3000;top:0;height:313;width:681;" fillcolor="#FFFFFF" filled="t" stroked="t" coordsize="21600,21600" o:gfxdata="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sCSTr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III</w:t>
                        </w:r>
                      </w:p>
                      <w:p/>
                    </w:txbxContent>
                  </v:textbox>
                </v:shape>
                <v:shape id="自选图形 27" o:spid="_x0000_s1026" o:spt="32" type="#_x0000_t32" style="position:absolute;left:681;top:150;height:0;width:317;" filled="f" stroked="t" coordsize="21600,21600" o:gfxdata="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6pps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bevel" endarrow="block"/>
                  <v:imagedata o:title=""/>
                  <o:lock v:ext="edit" aspectratio="f"/>
                </v:shape>
                <v:shape id="文本框 28" o:spid="_x0000_s1026" o:spt="202" type="#_x0000_t202" style="position:absolute;left:3998;top:0;height:313;width:681;" fillcolor="#FFFFFF" filled="t" stroked="t" coordsize="21600,21600" o:gfxdata="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E6On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CP I</w:t>
                        </w: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文本框 29" o:spid="_x0000_s1026" o:spt="202" type="#_x0000_t202" style="position:absolute;left:4995;top:0;height:313;width:681;" fillcolor="#FFFFFF" filled="t" stroked="t" coordsize="21600,21600" o:gfxdata="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tFwIe5AAAA2w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CP II</w:t>
                        </w: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文本框 30" o:spid="_x0000_s1026" o:spt="202" type="#_x0000_t202" style="position:absolute;left:6011;top:0;height:313;width:681;" fillcolor="#FFFFFF" filled="t" stroked="t" coordsize="21600,21600" o:gfxdata="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CWUc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PP I</w:t>
                        </w: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文本框 31" o:spid="_x0000_s1026" o:spt="202" type="#_x0000_t202" style="position:absolute;left:7006;top:0;height:313;width:681;" fillcolor="#FFFFFF" filled="t" stroked="t" coordsize="21600,21600" o:gfxdata="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b+2u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PPII</w:t>
                        </w:r>
                      </w:p>
                    </w:txbxContent>
                  </v:textbox>
                </v:shape>
                <v:shape id="自选图形 32" o:spid="_x0000_s1026" o:spt="32" type="#_x0000_t32" style="position:absolute;left:2683;top:151;height:0;width:317;" filled="f" stroked="t" coordsize="21600,21600" o:gfxdata="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h/gW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bevel" endarrow="block"/>
                  <v:imagedata o:title=""/>
                  <o:lock v:ext="edit" aspectratio="f"/>
                </v:shape>
                <v:shape id="自选图形 33" o:spid="_x0000_s1026" o:spt="32" type="#_x0000_t32" style="position:absolute;left:3681;top:150;height:0;width:317;" filled="f" stroked="t" coordsize="21600,21600" o:gfxdata="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IZnG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bevel" endarrow="block"/>
                  <v:imagedata o:title=""/>
                  <o:lock v:ext="edit" aspectratio="f"/>
                </v:shape>
                <v:shape id="自选图形 34" o:spid="_x0000_s1026" o:spt="32" type="#_x0000_t32" style="position:absolute;left:4679;top:151;height:0;width:317;" filled="f" stroked="t" coordsize="21600,21600" o:gfxdata="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7Ew+q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bevel" endarrow="block"/>
                  <v:imagedata o:title=""/>
                  <o:lock v:ext="edit" aspectratio="f"/>
                </v:shape>
                <v:shape id="自选图形 35" o:spid="_x0000_s1026" o:spt="32" type="#_x0000_t32" style="position:absolute;left:5694;top:150;height:0;width:317;" filled="f" stroked="t" coordsize="21600,21600" o:gfxdata="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Fl2d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bevel" endarrow="block"/>
                  <v:imagedata o:title=""/>
                  <o:lock v:ext="edit" aspectratio="f"/>
                </v:shape>
                <v:shape id="自选图形 36" o:spid="_x0000_s1026" o:spt="32" type="#_x0000_t32" style="position:absolute;left:6689;top:150;height:0;width:317;" filled="f" stroked="t" coordsize="21600,21600" o:gfxdata="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r4Br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bevel" endarrow="block"/>
                  <v:imagedata o:title=""/>
                  <o:lock v:ext="edit" aspectratio="f"/>
                </v:shape>
                <v:shape id="自选图形 37" o:spid="_x0000_s1026" o:spt="32" type="#_x0000_t32" style="position:absolute;left:7314;top:313;height:231;width:0;" filled="f" stroked="t" coordsize="21600,21600" o:gfxdata="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u/lV7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bevel"/>
                  <v:imagedata o:title=""/>
                  <o:lock v:ext="edit" aspectratio="f"/>
                </v:shape>
                <v:shape id="自选图形 38" o:spid="_x0000_s1026" o:spt="32" type="#_x0000_t32" style="position:absolute;left:315;top:544;flip:x;height:0;width:6999;" filled="f" stroked="t" coordsize="21600,21600" o:gfxdata="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y+N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bevel"/>
                  <v:imagedata o:title=""/>
                  <o:lock v:ext="edit" aspectratio="f"/>
                </v:shape>
                <v:shape id="自选图形 39" o:spid="_x0000_s1026" o:spt="32" type="#_x0000_t32" style="position:absolute;left:315;top:313;flip:y;height:231;width:0;" filled="f" stroked="t" coordsize="21600,21600" o:gfxdata="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LoBXZtwAAANsAAAAP&#10;AAAAAAAAAAEAIAAAACIAAABkcnMvZG93bnJldi54bWxQSwECFAAUAAAACACHTuJAMy8FnjsAAAA5&#10;AAAAEAAAAAAAAAABACAAAAAGAQAAZHJzL3NoYXBleG1sLnhtbFBLBQYAAAAABgAGAFsBAACwAwAA&#10;AAA=&#10;">
                  <v:fill on="f" focussize="0,0"/>
                  <v:stroke color="#000000" joinstyle="bevel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numPr>
          <w:ilvl w:val="0"/>
          <w:numId w:val="0"/>
        </w:numPr>
        <w:jc w:val="both"/>
        <w:rPr>
          <w:rFonts w:hint="default"/>
          <w:sz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sz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ru-RU" w:eastAsia="zh-CN"/>
        </w:rPr>
        <w:t>Рис. 9</w:t>
      </w:r>
    </w:p>
    <w:p>
      <w:pPr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/>
          <w:sz w:val="24"/>
        </w:rPr>
        <w:t>②</w:t>
      </w:r>
      <w:r>
        <w:rPr>
          <w:rFonts w:hint="default" w:ascii="Times New Roman" w:hAnsi="Times New Roman" w:cs="Times New Roman"/>
          <w:sz w:val="24"/>
        </w:rPr>
        <w:t xml:space="preserve">Насос </w:t>
      </w:r>
      <w:r>
        <w:rPr>
          <w:rFonts w:hint="default" w:ascii="Times New Roman" w:hAnsi="Times New Roman" w:cs="Times New Roman"/>
          <w:sz w:val="24"/>
          <w:lang w:val="ru-RU"/>
        </w:rPr>
        <w:t xml:space="preserve">перейдет в режим энергосбережения при </w:t>
      </w:r>
      <w:r>
        <w:rPr>
          <w:rFonts w:hint="default" w:ascii="Times New Roman" w:hAnsi="Times New Roman" w:cs="Times New Roman"/>
          <w:sz w:val="24"/>
          <w:lang w:val="ru-RU" w:eastAsia="zh-CN"/>
        </w:rPr>
        <w:t xml:space="preserve">включении </w:t>
      </w:r>
      <w:r>
        <w:rPr>
          <w:rFonts w:hint="default" w:ascii="Times New Roman" w:hAnsi="Times New Roman" w:cs="Times New Roman"/>
          <w:sz w:val="24"/>
          <w:lang w:val="en-US" w:eastAsia="zh-CN"/>
        </w:rPr>
        <w:t>кнопк</w:t>
      </w:r>
      <w:r>
        <w:rPr>
          <w:rFonts w:hint="default" w:ascii="Times New Roman" w:hAnsi="Times New Roman" w:cs="Times New Roman"/>
          <w:sz w:val="24"/>
          <w:lang w:val="ru-RU" w:eastAsia="zh-CN"/>
        </w:rPr>
        <w:t>и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«</w:t>
      </w:r>
      <w:r>
        <w:rPr>
          <w:rFonts w:hint="default" w:ascii="Times New Roman" w:hAnsi="Times New Roman" w:cs="Times New Roman"/>
          <w:sz w:val="24"/>
        </w:rPr>
        <w:t>Ночн</w:t>
      </w:r>
      <w:r>
        <w:rPr>
          <w:rFonts w:hint="default" w:ascii="Times New Roman" w:hAnsi="Times New Roman" w:cs="Times New Roman"/>
          <w:sz w:val="24"/>
          <w:lang w:val="ru-RU"/>
        </w:rPr>
        <w:t>ой режим</w:t>
      </w:r>
      <w:r>
        <w:rPr>
          <w:rFonts w:hint="default" w:ascii="Times New Roman" w:hAnsi="Times New Roman" w:cs="Times New Roman"/>
          <w:sz w:val="24"/>
        </w:rPr>
        <w:t>»</w:t>
      </w:r>
      <w:r>
        <w:rPr>
          <w:rFonts w:hint="default" w:ascii="Times New Roman" w:hAnsi="Times New Roman" w:cs="Times New Roman"/>
          <w:sz w:val="24"/>
          <w:lang w:val="ru-RU"/>
        </w:rPr>
        <w:t>.</w:t>
      </w:r>
      <w:r>
        <w:rPr>
          <w:rFonts w:hint="default" w:ascii="Times New Roman" w:hAnsi="Times New Roman" w:cs="Times New Roman"/>
          <w:sz w:val="24"/>
        </w:rPr>
        <w:t xml:space="preserve"> Ночн</w:t>
      </w:r>
      <w:r>
        <w:rPr>
          <w:rFonts w:hint="default" w:ascii="Times New Roman" w:hAnsi="Times New Roman" w:cs="Times New Roman"/>
          <w:sz w:val="24"/>
          <w:lang w:val="ru-RU"/>
        </w:rPr>
        <w:t>ой режим</w:t>
      </w:r>
      <w:r>
        <w:rPr>
          <w:rFonts w:hint="default" w:ascii="Times New Roman" w:hAnsi="Times New Roman" w:cs="Times New Roman"/>
          <w:sz w:val="24"/>
        </w:rPr>
        <w:t xml:space="preserve"> доступен только в тех случаях, когда </w:t>
      </w:r>
      <w:r>
        <w:rPr>
          <w:rFonts w:hint="default" w:ascii="Times New Roman" w:hAnsi="Times New Roman" w:cs="Times New Roman"/>
          <w:sz w:val="24"/>
          <w:lang w:val="ru-RU"/>
        </w:rPr>
        <w:t>режим</w:t>
      </w:r>
      <w:r>
        <w:rPr>
          <w:rFonts w:hint="default" w:ascii="Times New Roman" w:hAnsi="Times New Roman" w:cs="Times New Roman"/>
          <w:sz w:val="24"/>
        </w:rPr>
        <w:t xml:space="preserve"> установлен</w:t>
      </w:r>
      <w:r>
        <w:rPr>
          <w:rFonts w:hint="default" w:ascii="Times New Roman" w:hAnsi="Times New Roman" w:cs="Times New Roman"/>
          <w:sz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</w:rPr>
        <w:t xml:space="preserve">в </w:t>
      </w:r>
      <w:r>
        <w:rPr>
          <w:rFonts w:hint="eastAsia" w:ascii="Times New Roman" w:hAnsi="Times New Roman" w:cs="Times New Roman"/>
          <w:sz w:val="24"/>
        </w:rPr>
        <w:t>AUTO、PPI、PPII、CPI、CPII</w:t>
      </w:r>
      <w:r>
        <w:rPr>
          <w:rFonts w:hint="eastAsia" w:ascii="Times New Roman" w:hAnsi="Times New Roman" w:cs="Times New Roman"/>
          <w:sz w:val="24"/>
          <w:lang w:val="en-US" w:eastAsia="zh-CN"/>
        </w:rPr>
        <w:t>.</w:t>
      </w:r>
    </w:p>
    <w:p>
      <w:pPr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lang w:val="en-US" w:eastAsia="zh-CN"/>
        </w:rPr>
      </w:pPr>
    </w:p>
    <w:p>
      <w:pPr>
        <w:numPr>
          <w:ilvl w:val="0"/>
          <w:numId w:val="6"/>
        </w:numPr>
        <w:rPr>
          <w:rFonts w:hint="default" w:ascii="Times New Roman" w:hAnsi="Times New Roman" w:cs="Times New Roman"/>
          <w:sz w:val="24"/>
        </w:rPr>
      </w:pPr>
      <w:bookmarkStart w:id="4" w:name="OLE_LINK6"/>
      <w:r>
        <w:rPr>
          <w:rFonts w:hint="default" w:ascii="Times New Roman" w:hAnsi="Times New Roman" w:cs="Times New Roman"/>
          <w:sz w:val="24"/>
          <w:lang w:val="en-US" w:eastAsia="zh-CN"/>
        </w:rPr>
        <w:t>Функции</w:t>
      </w:r>
      <w:bookmarkEnd w:id="4"/>
      <w:r>
        <w:rPr>
          <w:rFonts w:hint="default" w:ascii="Times New Roman" w:hAnsi="Times New Roman" w:cs="Times New Roman"/>
          <w:sz w:val="24"/>
          <w:lang w:val="en-US" w:eastAsia="zh-CN"/>
        </w:rPr>
        <w:t xml:space="preserve"> разных </w:t>
      </w:r>
      <w:r>
        <w:rPr>
          <w:rFonts w:hint="default" w:ascii="Times New Roman" w:hAnsi="Times New Roman" w:cs="Times New Roman"/>
          <w:sz w:val="24"/>
        </w:rPr>
        <w:t>моделей</w:t>
      </w:r>
    </w:p>
    <w:tbl>
      <w:tblPr>
        <w:tblStyle w:val="7"/>
        <w:tblW w:w="92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2264"/>
        <w:gridCol w:w="5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1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Модель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</w:p>
        </w:tc>
        <w:tc>
          <w:tcPr>
            <w:tcW w:w="2264" w:type="dxa"/>
          </w:tcPr>
          <w:p>
            <w:pPr>
              <w:numPr>
                <w:ilvl w:val="0"/>
                <w:numId w:val="0"/>
              </w:numPr>
              <w:ind w:left="240" w:hanging="240" w:hangingChars="100"/>
              <w:jc w:val="left"/>
              <w:rPr>
                <w:rFonts w:hint="default" w:ascii="Times New Roman" w:hAnsi="Times New Roman" w:cs="Times New Roman"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Опис</w:t>
            </w:r>
            <w:r>
              <w:rPr>
                <w:rFonts w:hint="default" w:ascii="Times New Roman" w:hAnsi="Times New Roman" w:cs="Times New Roman"/>
                <w:sz w:val="24"/>
                <w:lang w:val="ru-RU"/>
              </w:rPr>
              <w:t>ание</w:t>
            </w:r>
          </w:p>
          <w:p>
            <w:pPr>
              <w:numPr>
                <w:ilvl w:val="0"/>
                <w:numId w:val="0"/>
              </w:numPr>
              <w:ind w:left="240" w:hanging="240" w:hangingChars="100"/>
              <w:jc w:val="left"/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моделей</w:t>
            </w:r>
          </w:p>
        </w:tc>
        <w:tc>
          <w:tcPr>
            <w:tcW w:w="584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Функции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Automatic</w:t>
            </w:r>
          </w:p>
        </w:tc>
        <w:tc>
          <w:tcPr>
            <w:tcW w:w="2264" w:type="dxa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vertAlign w:val="baseline"/>
                <w:lang w:val="ru-RU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lang w:val="ru-RU"/>
              </w:rPr>
              <w:t>Автоматическая настройка</w:t>
            </w:r>
          </w:p>
        </w:tc>
        <w:tc>
          <w:tcPr>
            <w:tcW w:w="5842" w:type="dxa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Насос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ru-RU" w:eastAsia="zh-CN"/>
              </w:rPr>
              <w:t xml:space="preserve">автоматически </w:t>
            </w:r>
            <w:r>
              <w:rPr>
                <w:rFonts w:hint="default" w:ascii="Times New Roman" w:hAnsi="Times New Roman" w:cs="Times New Roman"/>
                <w:sz w:val="24"/>
                <w:lang w:val="ru-RU" w:eastAsia="zh-CN"/>
              </w:rPr>
              <w:t>настраивает соответствующую производительность, р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егулирует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рабочие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характеристики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насоса в соответствии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 с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 xml:space="preserve"> фактическим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показателем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расхода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теплоносителя. Регулировка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рабочих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характеристик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насоса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происходит постепенно, поэтому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рекомендуется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эксплуатировать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насос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в режиме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Cs w:val="21"/>
              </w:rPr>
              <w:t>Automatic</w:t>
            </w:r>
            <w:r>
              <w:rPr>
                <w:rFonts w:hint="default" w:ascii="Times New Roman" w:hAnsi="Times New Roman" w:cs="Times New Roman"/>
                <w:szCs w:val="21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минимум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неделю,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прежде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чем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изменить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настройку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PPI</w:t>
            </w:r>
          </w:p>
        </w:tc>
        <w:tc>
          <w:tcPr>
            <w:tcW w:w="2264" w:type="dxa"/>
          </w:tcPr>
          <w:p>
            <w:pPr>
              <w:jc w:val="left"/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ru-RU"/>
              </w:rPr>
              <w:t>Режим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</w:rPr>
              <w:t>минимального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</w:rPr>
              <w:t>пропорционально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го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</w:rPr>
              <w:t>давления</w:t>
            </w:r>
          </w:p>
        </w:tc>
        <w:tc>
          <w:tcPr>
            <w:tcW w:w="5842" w:type="dxa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32"/>
                <w:lang w:val="ru"/>
              </w:rPr>
              <w:t>Рабочая точка насоса изменяется с минимальным пропорциональным давлением</w:t>
            </w:r>
            <w:r>
              <w:rPr>
                <w:rFonts w:hint="default" w:ascii="Times New Roman" w:hAnsi="Times New Roman" w:cs="Times New Roman"/>
                <w:sz w:val="24"/>
                <w:szCs w:val="32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32"/>
                <w:lang w:val="ru"/>
              </w:rPr>
              <w:t xml:space="preserve">в соответствии с </w:t>
            </w:r>
            <w:r>
              <w:rPr>
                <w:rFonts w:hint="default" w:ascii="Times New Roman" w:hAnsi="Times New Roman" w:cs="Times New Roman"/>
                <w:sz w:val="24"/>
                <w:szCs w:val="32"/>
                <w:lang w:val="ru-RU"/>
              </w:rPr>
              <w:t xml:space="preserve">требуемым </w:t>
            </w:r>
            <w:r>
              <w:rPr>
                <w:rFonts w:hint="default" w:ascii="Times New Roman" w:hAnsi="Times New Roman" w:cs="Times New Roman"/>
                <w:sz w:val="24"/>
                <w:szCs w:val="32"/>
                <w:lang w:val="ru"/>
              </w:rPr>
              <w:t xml:space="preserve">расходом </w:t>
            </w:r>
            <w:r>
              <w:rPr>
                <w:rFonts w:hint="default" w:ascii="Times New Roman" w:hAnsi="Times New Roman" w:cs="Times New Roman"/>
                <w:color w:val="FF0000"/>
                <w:sz w:val="24"/>
                <w:szCs w:val="32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32"/>
                <w:lang w:val="ru-RU"/>
              </w:rPr>
              <w:t>системы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32"/>
                <w:lang w:val="ru"/>
              </w:rPr>
              <w:t>.</w:t>
            </w:r>
            <w:r>
              <w:rPr>
                <w:rFonts w:hint="default" w:ascii="Times New Roman" w:hAnsi="Times New Roman" w:cs="Times New Roman"/>
                <w:sz w:val="24"/>
                <w:szCs w:val="32"/>
                <w:lang w:val="ru"/>
              </w:rPr>
              <w:t xml:space="preserve"> Давление насоса будет ниже при уменьшении расхода</w:t>
            </w:r>
            <w:r>
              <w:rPr>
                <w:rFonts w:hint="default" w:ascii="Times New Roman" w:hAnsi="Times New Roman" w:cs="Times New Roman"/>
                <w:sz w:val="24"/>
                <w:szCs w:val="32"/>
                <w:lang w:val="ru-RU"/>
              </w:rPr>
              <w:t xml:space="preserve"> и</w:t>
            </w:r>
            <w:r>
              <w:rPr>
                <w:rFonts w:hint="default" w:ascii="Times New Roman" w:hAnsi="Times New Roman" w:cs="Times New Roman"/>
                <w:sz w:val="24"/>
                <w:szCs w:val="32"/>
                <w:lang w:val="ru"/>
              </w:rPr>
              <w:t xml:space="preserve"> будет выше при увеличении расхода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5" w:hRule="atLeast"/>
        </w:trPr>
        <w:tc>
          <w:tcPr>
            <w:tcW w:w="11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PPII</w:t>
            </w:r>
          </w:p>
        </w:tc>
        <w:tc>
          <w:tcPr>
            <w:tcW w:w="2264" w:type="dxa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ru-RU"/>
              </w:rPr>
              <w:t>Режим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</w:rPr>
              <w:t>максимального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</w:rPr>
              <w:t>пропорционально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го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</w:rPr>
              <w:t>давления</w:t>
            </w:r>
          </w:p>
        </w:tc>
        <w:tc>
          <w:tcPr>
            <w:tcW w:w="5842" w:type="dxa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32"/>
                <w:lang w:val="ru"/>
              </w:rPr>
              <w:t>Рабочая точка насоса изменяется с м</w:t>
            </w:r>
            <w:r>
              <w:rPr>
                <w:rFonts w:hint="default" w:ascii="Times New Roman" w:hAnsi="Times New Roman" w:cs="Times New Roman"/>
                <w:sz w:val="24"/>
                <w:szCs w:val="32"/>
                <w:lang w:val="ru-RU"/>
              </w:rPr>
              <w:t>аксималь</w:t>
            </w:r>
            <w:r>
              <w:rPr>
                <w:rFonts w:hint="default" w:ascii="Times New Roman" w:hAnsi="Times New Roman" w:cs="Times New Roman"/>
                <w:sz w:val="24"/>
                <w:szCs w:val="32"/>
                <w:lang w:val="ru"/>
              </w:rPr>
              <w:t>ным пропорциональным давлением</w:t>
            </w:r>
            <w:r>
              <w:rPr>
                <w:rFonts w:hint="default" w:ascii="Times New Roman" w:hAnsi="Times New Roman" w:cs="Times New Roman"/>
                <w:sz w:val="24"/>
                <w:szCs w:val="32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32"/>
                <w:lang w:val="ru"/>
              </w:rPr>
              <w:t xml:space="preserve">в соответствии с </w:t>
            </w:r>
            <w:r>
              <w:rPr>
                <w:rFonts w:hint="default" w:ascii="Times New Roman" w:hAnsi="Times New Roman" w:cs="Times New Roman"/>
                <w:sz w:val="24"/>
                <w:szCs w:val="32"/>
                <w:lang w:val="ru-RU"/>
              </w:rPr>
              <w:t xml:space="preserve">требуемым </w:t>
            </w:r>
            <w:r>
              <w:rPr>
                <w:rFonts w:hint="default" w:ascii="Times New Roman" w:hAnsi="Times New Roman" w:cs="Times New Roman"/>
                <w:sz w:val="24"/>
                <w:szCs w:val="32"/>
                <w:lang w:val="ru"/>
              </w:rPr>
              <w:t xml:space="preserve">расходом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32"/>
                <w:lang w:val="ru-RU"/>
              </w:rPr>
              <w:t>системы</w:t>
            </w:r>
            <w:r>
              <w:rPr>
                <w:rFonts w:hint="default" w:ascii="Times New Roman" w:hAnsi="Times New Roman" w:cs="Times New Roman"/>
                <w:color w:val="FF0000"/>
                <w:sz w:val="24"/>
                <w:szCs w:val="32"/>
                <w:lang w:val="ru"/>
              </w:rPr>
              <w:t>.</w:t>
            </w:r>
            <w:r>
              <w:rPr>
                <w:rFonts w:hint="default" w:ascii="Times New Roman" w:hAnsi="Times New Roman" w:cs="Times New Roman"/>
                <w:sz w:val="24"/>
                <w:szCs w:val="32"/>
                <w:lang w:val="ru"/>
              </w:rPr>
              <w:t xml:space="preserve"> Давление насоса будет ниже при уменьшении расхода</w:t>
            </w:r>
            <w:r>
              <w:rPr>
                <w:rFonts w:hint="default" w:ascii="Times New Roman" w:hAnsi="Times New Roman" w:cs="Times New Roman"/>
                <w:sz w:val="24"/>
                <w:szCs w:val="32"/>
                <w:lang w:val="ru-RU"/>
              </w:rPr>
              <w:t xml:space="preserve"> и</w:t>
            </w:r>
            <w:r>
              <w:rPr>
                <w:rFonts w:hint="default" w:ascii="Times New Roman" w:hAnsi="Times New Roman" w:cs="Times New Roman"/>
                <w:sz w:val="24"/>
                <w:szCs w:val="32"/>
                <w:lang w:val="ru"/>
              </w:rPr>
              <w:t xml:space="preserve"> будет выше при увеличении расхода</w:t>
            </w:r>
            <w:r>
              <w:rPr>
                <w:rFonts w:hint="default" w:ascii="Times New Roman" w:hAnsi="Times New Roman" w:cs="Times New Roman"/>
                <w:sz w:val="24"/>
                <w:szCs w:val="32"/>
                <w:lang w:val="ru-RU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CPI</w:t>
            </w:r>
          </w:p>
        </w:tc>
        <w:tc>
          <w:tcPr>
            <w:tcW w:w="2264" w:type="dxa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ru-RU"/>
              </w:rPr>
              <w:t>Режим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</w:rPr>
              <w:t>минимального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постоянного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</w:rPr>
              <w:t>давления</w:t>
            </w:r>
          </w:p>
        </w:tc>
        <w:tc>
          <w:tcPr>
            <w:tcW w:w="5842" w:type="dxa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Рабочая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точка насоса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изменяет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ru-RU" w:eastAsia="zh-CN"/>
              </w:rPr>
              <w:t>ся в соответствии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ru-RU" w:eastAsia="zh-CN"/>
              </w:rPr>
              <w:t>с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расход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ru-RU" w:eastAsia="zh-CN"/>
              </w:rPr>
              <w:t>ом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систем</w:t>
            </w:r>
            <w:r>
              <w:rPr>
                <w:rFonts w:hint="default" w:ascii="Times New Roman" w:hAnsi="Times New Roman" w:cs="Times New Roman"/>
                <w:sz w:val="24"/>
                <w:lang w:val="ru-RU" w:eastAsia="zh-CN"/>
              </w:rPr>
              <w:t xml:space="preserve">ы </w:t>
            </w:r>
            <w:r>
              <w:rPr>
                <w:rFonts w:hint="default" w:ascii="Times New Roman" w:hAnsi="Times New Roman" w:cs="Times New Roman"/>
                <w:sz w:val="24"/>
              </w:rPr>
              <w:t>на основе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к</w:t>
            </w:r>
            <w:r>
              <w:rPr>
                <w:rFonts w:hint="default" w:ascii="Times New Roman" w:hAnsi="Times New Roman" w:cs="Times New Roman"/>
                <w:sz w:val="24"/>
              </w:rPr>
              <w:t>ривой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</w:rPr>
              <w:t>минимального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постоянного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</w:rPr>
              <w:t>давления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. 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Постоянно</w:t>
            </w:r>
            <w:r>
              <w:rPr>
                <w:rFonts w:hint="default" w:ascii="Times New Roman" w:hAnsi="Times New Roman" w:cs="Times New Roman"/>
                <w:sz w:val="24"/>
              </w:rPr>
              <w:t>е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</w:rPr>
              <w:t>давл</w:t>
            </w:r>
            <w:bookmarkStart w:id="5" w:name="OLE_LINK7"/>
            <w:r>
              <w:rPr>
                <w:rFonts w:hint="default" w:ascii="Times New Roman" w:hAnsi="Times New Roman" w:cs="Times New Roman"/>
                <w:sz w:val="24"/>
              </w:rPr>
              <w:t>е</w:t>
            </w:r>
            <w:bookmarkEnd w:id="5"/>
            <w:r>
              <w:rPr>
                <w:rFonts w:hint="default" w:ascii="Times New Roman" w:hAnsi="Times New Roman" w:cs="Times New Roman"/>
                <w:sz w:val="24"/>
              </w:rPr>
              <w:t>ние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</w:rPr>
              <w:t>не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lang w:val="ru-RU"/>
              </w:rPr>
              <w:t xml:space="preserve">имеет никакого отношения к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расход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ru-RU" w:eastAsia="zh-CN"/>
              </w:rPr>
              <w:t>у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3" w:hRule="atLeast"/>
        </w:trPr>
        <w:tc>
          <w:tcPr>
            <w:tcW w:w="11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CPII</w:t>
            </w:r>
          </w:p>
        </w:tc>
        <w:tc>
          <w:tcPr>
            <w:tcW w:w="2264" w:type="dxa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ru-RU"/>
              </w:rPr>
              <w:t xml:space="preserve">Режим </w:t>
            </w:r>
            <w:r>
              <w:rPr>
                <w:rFonts w:hint="default" w:ascii="Times New Roman" w:hAnsi="Times New Roman" w:cs="Times New Roman"/>
                <w:sz w:val="24"/>
              </w:rPr>
              <w:t>максимального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постоянного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</w:rPr>
              <w:t>давления</w:t>
            </w:r>
          </w:p>
        </w:tc>
        <w:tc>
          <w:tcPr>
            <w:tcW w:w="5842" w:type="dxa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Рабочая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точка насоса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изменяет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ru-RU" w:eastAsia="zh-CN"/>
              </w:rPr>
              <w:t>ся в соответствии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ru-RU" w:eastAsia="zh-CN"/>
              </w:rPr>
              <w:t>с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расход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ru-RU" w:eastAsia="zh-CN"/>
              </w:rPr>
              <w:t>ом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систем</w:t>
            </w:r>
            <w:r>
              <w:rPr>
                <w:rFonts w:hint="default" w:ascii="Times New Roman" w:hAnsi="Times New Roman" w:cs="Times New Roman"/>
                <w:sz w:val="24"/>
                <w:lang w:val="ru-RU" w:eastAsia="zh-CN"/>
              </w:rPr>
              <w:t xml:space="preserve">ы </w:t>
            </w:r>
            <w:r>
              <w:rPr>
                <w:rFonts w:hint="default" w:ascii="Times New Roman" w:hAnsi="Times New Roman" w:cs="Times New Roman"/>
                <w:sz w:val="24"/>
              </w:rPr>
              <w:t>на основе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к</w:t>
            </w:r>
            <w:r>
              <w:rPr>
                <w:rFonts w:hint="default" w:ascii="Times New Roman" w:hAnsi="Times New Roman" w:cs="Times New Roman"/>
                <w:sz w:val="24"/>
              </w:rPr>
              <w:t>ривой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</w:rPr>
              <w:t>м</w:t>
            </w:r>
            <w:r>
              <w:rPr>
                <w:rFonts w:hint="default" w:ascii="Times New Roman" w:hAnsi="Times New Roman" w:cs="Times New Roman"/>
                <w:sz w:val="24"/>
                <w:lang w:val="ru-RU"/>
              </w:rPr>
              <w:t>аксимального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постоянного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</w:rPr>
              <w:t>давления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. 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Постоянно</w:t>
            </w:r>
            <w:r>
              <w:rPr>
                <w:rFonts w:hint="default" w:ascii="Times New Roman" w:hAnsi="Times New Roman" w:cs="Times New Roman"/>
                <w:sz w:val="24"/>
              </w:rPr>
              <w:t>е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</w:rPr>
              <w:t>давление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</w:rPr>
              <w:t>не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lang w:val="ru-RU"/>
              </w:rPr>
              <w:t xml:space="preserve">имеет никакого отношения к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расход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ru-RU" w:eastAsia="zh-CN"/>
              </w:rPr>
              <w:t>у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III</w:t>
            </w:r>
          </w:p>
        </w:tc>
        <w:tc>
          <w:tcPr>
            <w:tcW w:w="2264" w:type="dxa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ru-RU" w:eastAsia="zh-CN"/>
              </w:rPr>
              <w:t>Фиксированная с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корость III</w:t>
            </w:r>
          </w:p>
        </w:tc>
        <w:tc>
          <w:tcPr>
            <w:tcW w:w="5842" w:type="dxa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"/>
              </w:rPr>
              <w:t>Насос работает с постоянной скоростью</w:t>
            </w:r>
            <w:r>
              <w:rPr>
                <w:rFonts w:hint="default" w:ascii="Times New Roman" w:hAnsi="Times New Roman" w:cs="Times New Roman"/>
                <w:color w:val="FF0000"/>
                <w:sz w:val="24"/>
                <w:szCs w:val="24"/>
                <w:lang w:val="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"/>
              </w:rPr>
              <w:t xml:space="preserve">В режиме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скорости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"/>
              </w:rPr>
              <w:t xml:space="preserve"> III насос работает</w:t>
            </w:r>
            <w:r>
              <w:rPr>
                <w:rFonts w:hint="default" w:ascii="Times New Roman" w:hAnsi="Times New Roman" w:cs="Times New Roman"/>
                <w:color w:val="FF0000"/>
                <w:sz w:val="24"/>
                <w:szCs w:val="24"/>
                <w:lang w:val="ru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"/>
              </w:rPr>
              <w:t xml:space="preserve">на максимальной кривой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при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"/>
              </w:rPr>
              <w:t xml:space="preserve"> любых условиях работы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"/>
              </w:rPr>
              <w:t>Если насос будет установлен со скоростью III за короткое время, насос будет быстро разряжен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II</w:t>
            </w:r>
          </w:p>
        </w:tc>
        <w:tc>
          <w:tcPr>
            <w:tcW w:w="2264" w:type="dxa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ru-RU" w:eastAsia="zh-CN"/>
              </w:rPr>
              <w:t>Фиксированная с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корость II</w:t>
            </w:r>
          </w:p>
        </w:tc>
        <w:tc>
          <w:tcPr>
            <w:tcW w:w="5842" w:type="dxa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color w:val="auto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vertAlign w:val="baseline"/>
                <w:lang w:val="en-US" w:eastAsia="zh-CN"/>
              </w:rPr>
              <w:t>Насос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vertAlign w:val="baseline"/>
                <w:lang w:val="en-US" w:eastAsia="zh-CN"/>
              </w:rPr>
              <w:t>работает с постоянной скоростью</w:t>
            </w:r>
          </w:p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В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lang w:val="ru-RU"/>
              </w:rPr>
              <w:t>режиме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скорости 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II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, насос будет работать на </w:t>
            </w:r>
            <w:r>
              <w:rPr>
                <w:rFonts w:hint="default" w:ascii="Times New Roman" w:hAnsi="Times New Roman" w:cs="Times New Roman"/>
                <w:sz w:val="24"/>
              </w:rPr>
              <w:t>средне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й кривой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ru-RU" w:eastAsia="zh-CN"/>
              </w:rPr>
              <w:t>при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любых рабочих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условиях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I</w:t>
            </w:r>
          </w:p>
        </w:tc>
        <w:tc>
          <w:tcPr>
            <w:tcW w:w="2264" w:type="dxa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ru-RU" w:eastAsia="zh-CN"/>
              </w:rPr>
              <w:t>Фиксированная с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корость </w:t>
            </w:r>
            <w:r>
              <w:rPr>
                <w:rFonts w:hint="default" w:ascii="Times New Roman" w:hAnsi="Times New Roman" w:cs="Times New Roman"/>
                <w:szCs w:val="21"/>
              </w:rPr>
              <w:t>I</w:t>
            </w:r>
          </w:p>
        </w:tc>
        <w:tc>
          <w:tcPr>
            <w:tcW w:w="5842" w:type="dxa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color w:val="auto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vertAlign w:val="baseline"/>
                <w:lang w:val="en-US" w:eastAsia="zh-CN"/>
              </w:rPr>
              <w:t>Насос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vertAlign w:val="baseline"/>
                <w:lang w:val="en-US" w:eastAsia="zh-CN"/>
              </w:rPr>
              <w:t>работает с постоянной скоростью</w:t>
            </w:r>
          </w:p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В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ru-RU" w:eastAsia="zh-CN"/>
              </w:rPr>
              <w:t>режиме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скорости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Cs w:val="21"/>
              </w:rPr>
              <w:t>I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, насос будет работать на </w:t>
            </w:r>
            <w:r>
              <w:rPr>
                <w:rFonts w:hint="default" w:ascii="Times New Roman" w:hAnsi="Times New Roman" w:cs="Times New Roman"/>
                <w:sz w:val="24"/>
              </w:rPr>
              <w:t>минимально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й кривой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ru-RU" w:eastAsia="zh-CN"/>
              </w:rPr>
              <w:t>при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любых рабочих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условиях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drawing>
                <wp:inline distT="0" distB="0" distL="114300" distR="114300">
                  <wp:extent cx="337185" cy="337185"/>
                  <wp:effectExtent l="0" t="0" r="5715" b="5715"/>
                  <wp:docPr id="72" name="图片 13" descr="888888888888888888888888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3" descr="88888888888888888888888888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33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Ночн</w:t>
            </w:r>
            <w:r>
              <w:rPr>
                <w:rFonts w:hint="default" w:ascii="Times New Roman" w:hAnsi="Times New Roman" w:cs="Times New Roman"/>
                <w:sz w:val="24"/>
                <w:lang w:val="ru-RU"/>
              </w:rPr>
              <w:t>ой режим</w:t>
            </w:r>
          </w:p>
        </w:tc>
        <w:tc>
          <w:tcPr>
            <w:tcW w:w="5842" w:type="dxa"/>
          </w:tcPr>
          <w:p>
            <w:pPr>
              <w:numPr>
                <w:ilvl w:val="0"/>
                <w:numId w:val="0"/>
              </w:numP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Насос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ru-RU" w:eastAsia="zh-CN"/>
              </w:rPr>
              <w:t>перейдёт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в ночной </w:t>
            </w:r>
            <w:r>
              <w:rPr>
                <w:rFonts w:hint="default" w:ascii="Times New Roman" w:hAnsi="Times New Roman" w:cs="Times New Roman"/>
                <w:sz w:val="24"/>
                <w:lang w:val="ru-RU"/>
              </w:rPr>
              <w:t>режим</w:t>
            </w:r>
          </w:p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</w:rPr>
              <w:t>Мощнос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ть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ru-RU" w:eastAsia="zh-CN"/>
              </w:rPr>
              <w:t xml:space="preserve">насоса 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STAR-6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ru-RU" w:eastAsia="zh-CN"/>
              </w:rPr>
              <w:t>составит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38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Вт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после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часовой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работы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, 28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Вт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после двухчасовой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работы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ru-RU" w:eastAsia="zh-CN"/>
              </w:rPr>
              <w:t>и  выключение после 7 часовой работы.</w:t>
            </w:r>
          </w:p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vertAlign w:val="baseline"/>
              </w:rPr>
              <w:t>Мощнос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ть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ru-RU" w:eastAsia="zh-CN"/>
              </w:rPr>
              <w:t xml:space="preserve">насоса 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STAR-4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будет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19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Вт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после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часовой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работы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, 13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Вт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после двухчасовой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работы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и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ru-RU" w:eastAsia="zh-CN"/>
              </w:rPr>
              <w:t>выключение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через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 xml:space="preserve"> 7 </w:t>
            </w:r>
            <w: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  <w:t>часов</w:t>
            </w: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>.</w:t>
            </w:r>
          </w:p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Ночн</w:t>
            </w:r>
            <w:r>
              <w:rPr>
                <w:rFonts w:hint="default" w:ascii="Times New Roman" w:hAnsi="Times New Roman" w:cs="Times New Roman"/>
                <w:sz w:val="24"/>
                <w:lang w:val="ru-RU"/>
              </w:rPr>
              <w:t>ой режим</w:t>
            </w:r>
            <w:r>
              <w:rPr>
                <w:rFonts w:hint="default" w:ascii="Times New Roman" w:hAnsi="Times New Roman" w:cs="Times New Roman"/>
                <w:sz w:val="24"/>
              </w:rPr>
              <w:t xml:space="preserve"> доступен только в тех случаях, когда </w:t>
            </w:r>
            <w:r>
              <w:rPr>
                <w:rFonts w:hint="default" w:ascii="Times New Roman" w:hAnsi="Times New Roman" w:cs="Times New Roman"/>
                <w:sz w:val="24"/>
                <w:lang w:val="ru-RU"/>
              </w:rPr>
              <w:t>режим</w:t>
            </w:r>
            <w:r>
              <w:rPr>
                <w:rFonts w:hint="default" w:ascii="Times New Roman" w:hAnsi="Times New Roman" w:cs="Times New Roman"/>
                <w:sz w:val="24"/>
              </w:rPr>
              <w:t xml:space="preserve"> установлен</w:t>
            </w:r>
            <w:r>
              <w:rPr>
                <w:rFonts w:hint="default" w:ascii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</w:rPr>
              <w:t xml:space="preserve">в </w:t>
            </w:r>
            <w:r>
              <w:rPr>
                <w:rFonts w:hint="eastAsia" w:ascii="Times New Roman" w:hAnsi="Times New Roman" w:cs="Times New Roman"/>
                <w:sz w:val="24"/>
              </w:rPr>
              <w:t>AUTO、PPI、PPII、CPI、CPII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.</w:t>
            </w:r>
          </w:p>
        </w:tc>
      </w:tr>
    </w:tbl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i w:val="0"/>
          <w:iCs w:val="0"/>
          <w:sz w:val="24"/>
          <w:u w:val="single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i w:val="0"/>
          <w:iCs w:val="0"/>
          <w:sz w:val="24"/>
          <w:u w:val="singl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u w:val="single"/>
          <w:lang w:val="en-US" w:eastAsia="zh-CN"/>
        </w:rPr>
        <w:t>Устранение</w:t>
      </w:r>
      <w:r>
        <w:rPr>
          <w:rFonts w:hint="eastAsia" w:ascii="Times New Roman" w:hAnsi="Times New Roman" w:cs="Times New Roman"/>
          <w:b/>
          <w:bCs/>
          <w:i w:val="0"/>
          <w:iCs w:val="0"/>
          <w:sz w:val="24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 w:val="0"/>
          <w:sz w:val="24"/>
          <w:u w:val="single"/>
          <w:lang w:val="en-US" w:eastAsia="zh-CN"/>
        </w:rPr>
        <w:t>неисправност</w:t>
      </w:r>
      <w:r>
        <w:rPr>
          <w:rFonts w:hint="default" w:ascii="Times New Roman" w:hAnsi="Times New Roman" w:cs="Times New Roman"/>
          <w:b/>
          <w:bCs/>
          <w:i w:val="0"/>
          <w:iCs w:val="0"/>
          <w:sz w:val="24"/>
          <w:u w:val="single"/>
          <w:lang w:val="ru-RU" w:eastAsia="zh-CN"/>
        </w:rPr>
        <w:t>ей</w:t>
      </w:r>
    </w:p>
    <w:p>
      <w:pPr>
        <w:numPr>
          <w:ilvl w:val="0"/>
          <w:numId w:val="0"/>
        </w:numPr>
        <w:rPr>
          <w:sz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US" w:eastAsia="zh-CN"/>
        </w:rPr>
        <w:t>Внимание</w:t>
      </w:r>
      <w:r>
        <w:rPr>
          <w:rFonts w:hint="eastAsia" w:ascii="Times New Roman" w:hAnsi="Times New Roman" w:cs="Times New Roman"/>
          <w:b/>
          <w:bCs/>
          <w:sz w:val="24"/>
          <w:szCs w:val="24"/>
          <w:u w:val="single"/>
          <w:lang w:val="en-US" w:eastAsia="zh-CN"/>
        </w:rPr>
        <w:t>!</w:t>
      </w:r>
      <w:r>
        <w:rPr>
          <w:sz w:val="24"/>
        </w:rPr>
        <w:drawing>
          <wp:inline distT="0" distB="0" distL="114300" distR="114300">
            <wp:extent cx="456565" cy="402590"/>
            <wp:effectExtent l="0" t="0" r="635" b="16510"/>
            <wp:docPr id="3" name="图片 1" descr="u=2020735161,803274740&amp;fm=116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u=2020735161,803274740&amp;fm=116&amp;gp=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lang w:val="ru-RU" w:eastAsia="zh-CN"/>
        </w:rPr>
        <w:t xml:space="preserve">Убедитесь, что 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lang w:val="en-US" w:eastAsia="zh-CN"/>
        </w:rPr>
        <w:t xml:space="preserve">насос </w:t>
      </w:r>
      <w:r>
        <w:rPr>
          <w:rFonts w:hint="default" w:ascii="Times New Roman" w:hAnsi="Times New Roman" w:cs="Times New Roman"/>
          <w:b/>
          <w:bCs/>
          <w:sz w:val="24"/>
          <w:lang w:val="ru-RU" w:eastAsia="zh-CN"/>
        </w:rPr>
        <w:t>отключён</w:t>
      </w:r>
      <w:r>
        <w:rPr>
          <w:rFonts w:hint="default" w:ascii="Times New Roman" w:hAnsi="Times New Roman" w:cs="Times New Roman"/>
          <w:b/>
          <w:bCs/>
          <w:sz w:val="24"/>
          <w:lang w:val="en-US" w:eastAsia="zh-CN"/>
        </w:rPr>
        <w:t xml:space="preserve"> и не включа</w:t>
      </w:r>
      <w:r>
        <w:rPr>
          <w:rFonts w:hint="default" w:ascii="Times New Roman" w:hAnsi="Times New Roman" w:cs="Times New Roman"/>
          <w:b/>
          <w:bCs/>
          <w:sz w:val="24"/>
          <w:vertAlign w:val="baseline"/>
          <w:lang w:val="en-US" w:eastAsia="zh-CN"/>
        </w:rPr>
        <w:t>й</w:t>
      </w:r>
      <w:r>
        <w:rPr>
          <w:rFonts w:hint="default" w:ascii="Times New Roman" w:hAnsi="Times New Roman" w:cs="Times New Roman"/>
          <w:b/>
          <w:bCs/>
          <w:sz w:val="24"/>
          <w:lang w:val="en-US" w:eastAsia="zh-CN"/>
        </w:rPr>
        <w:t xml:space="preserve">те </w:t>
      </w:r>
      <w:r>
        <w:rPr>
          <w:rFonts w:hint="default" w:ascii="Times New Roman" w:hAnsi="Times New Roman" w:cs="Times New Roman"/>
          <w:b/>
          <w:bCs/>
          <w:sz w:val="24"/>
          <w:lang w:val="ru-RU" w:eastAsia="zh-CN"/>
        </w:rPr>
        <w:t xml:space="preserve">его во время </w:t>
      </w:r>
      <w:r>
        <w:rPr>
          <w:rFonts w:hint="default" w:ascii="Times New Roman" w:hAnsi="Times New Roman" w:cs="Times New Roman"/>
          <w:b/>
          <w:bCs/>
          <w:sz w:val="24"/>
          <w:lang w:val="en-US" w:eastAsia="zh-CN"/>
        </w:rPr>
        <w:t>технического обслуживания и</w:t>
      </w:r>
      <w:r>
        <w:rPr>
          <w:rFonts w:hint="default" w:ascii="Times New Roman" w:hAnsi="Times New Roman" w:cs="Times New Roman"/>
          <w:b/>
          <w:bCs/>
          <w:sz w:val="24"/>
          <w:lang w:val="ru-RU" w:eastAsia="zh-CN"/>
        </w:rPr>
        <w:t xml:space="preserve">ли </w:t>
      </w:r>
      <w:r>
        <w:rPr>
          <w:rFonts w:hint="default" w:ascii="Times New Roman" w:hAnsi="Times New Roman" w:cs="Times New Roman"/>
          <w:b/>
          <w:bCs/>
          <w:sz w:val="24"/>
          <w:lang w:val="en-US" w:eastAsia="zh-CN"/>
        </w:rPr>
        <w:t>ремонта.</w:t>
      </w:r>
    </w:p>
    <w:tbl>
      <w:tblPr>
        <w:tblStyle w:val="7"/>
        <w:tblW w:w="92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4"/>
        <w:gridCol w:w="3120"/>
        <w:gridCol w:w="4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85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Неисправность</w:t>
            </w:r>
          </w:p>
        </w:tc>
        <w:tc>
          <w:tcPr>
            <w:tcW w:w="3120" w:type="dxa"/>
            <w:vAlign w:val="center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Индикация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неисправностей</w:t>
            </w:r>
          </w:p>
        </w:tc>
        <w:tc>
          <w:tcPr>
            <w:tcW w:w="428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Решение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85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vertAlign w:val="baseline"/>
                <w:lang w:val="en-US" w:eastAsia="zh-CN"/>
              </w:rPr>
              <w:t>E0</w:t>
            </w:r>
          </w:p>
        </w:tc>
        <w:tc>
          <w:tcPr>
            <w:tcW w:w="31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Неисправность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 xml:space="preserve"> IPM</w:t>
            </w:r>
          </w:p>
        </w:tc>
        <w:tc>
          <w:tcPr>
            <w:tcW w:w="4285" w:type="dxa"/>
            <w:vAlign w:val="center"/>
          </w:tcPr>
          <w:p>
            <w:pPr>
              <w:numPr>
                <w:ilvl w:val="0"/>
                <w:numId w:val="0"/>
              </w:numPr>
              <w:ind w:right="-27" w:rightChars="-13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Св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ru-RU" w:eastAsia="zh-CN"/>
              </w:rPr>
              <w:t>яжитесь с сервисной службой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85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vertAlign w:val="baseline"/>
                <w:lang w:val="en-US" w:eastAsia="zh-CN"/>
              </w:rPr>
              <w:t>E2</w:t>
            </w:r>
          </w:p>
        </w:tc>
        <w:tc>
          <w:tcPr>
            <w:tcW w:w="31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Не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ru-RU" w:eastAsia="zh-CN"/>
              </w:rPr>
              <w:t xml:space="preserve">правильный 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запуск</w:t>
            </w:r>
          </w:p>
        </w:tc>
        <w:tc>
          <w:tcPr>
            <w:tcW w:w="4285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Св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ru-RU" w:eastAsia="zh-CN"/>
              </w:rPr>
              <w:t>яжитесь с сервисной службой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85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vertAlign w:val="baseline"/>
                <w:lang w:val="en-US" w:eastAsia="zh-CN"/>
              </w:rPr>
              <w:t>E3</w:t>
            </w:r>
          </w:p>
        </w:tc>
        <w:tc>
          <w:tcPr>
            <w:tcW w:w="31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ru-RU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vertAlign w:val="baseline"/>
                <w:lang w:val="ru-RU" w:eastAsia="zh-CN"/>
              </w:rPr>
              <w:t>Защита от сверхтока</w:t>
            </w:r>
          </w:p>
        </w:tc>
        <w:tc>
          <w:tcPr>
            <w:tcW w:w="4285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Св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ru-RU" w:eastAsia="zh-CN"/>
              </w:rPr>
              <w:t>яжитесь с сервисной службой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85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vertAlign w:val="baseline"/>
                <w:lang w:val="en-US" w:eastAsia="zh-CN"/>
              </w:rPr>
              <w:t>E4</w:t>
            </w:r>
          </w:p>
        </w:tc>
        <w:tc>
          <w:tcPr>
            <w:tcW w:w="31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ru-RU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ru-RU" w:eastAsia="zh-CN"/>
              </w:rPr>
              <w:t>Защита от скачков напряжения(защита от перенапряжения или защита от низкого напряжения)</w:t>
            </w:r>
          </w:p>
        </w:tc>
        <w:tc>
          <w:tcPr>
            <w:tcW w:w="4285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Провер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ru-RU" w:eastAsia="zh-CN"/>
              </w:rPr>
              <w:t xml:space="preserve">ьте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u w:val="none"/>
                <w:lang w:val="en-US" w:eastAsia="zh-CN"/>
              </w:rPr>
              <w:t>напряжени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u w:val="none"/>
                <w:lang w:val="ru-RU" w:eastAsia="zh-CN"/>
              </w:rPr>
              <w:t>е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u w:val="none"/>
                <w:lang w:val="en-US" w:eastAsia="zh-CN"/>
              </w:rPr>
              <w:t xml:space="preserve"> питания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85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vertAlign w:val="baseline"/>
                <w:lang w:val="en-US" w:eastAsia="zh-CN"/>
              </w:rPr>
              <w:t>E5</w:t>
            </w:r>
          </w:p>
        </w:tc>
        <w:tc>
          <w:tcPr>
            <w:tcW w:w="31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Защи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u w:val="none"/>
                <w:lang w:val="en-US" w:eastAsia="zh-CN"/>
              </w:rPr>
              <w:t>та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u w:val="none"/>
                <w:lang w:val="en-US" w:eastAsia="zh-CN"/>
              </w:rPr>
              <w:t xml:space="preserve">от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u w:val="none"/>
                <w:lang w:val="ru-RU" w:eastAsia="zh-CN"/>
              </w:rPr>
              <w:t>недостаточного подпора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 xml:space="preserve"> (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ru-RU" w:eastAsia="zh-CN"/>
              </w:rPr>
              <w:t>предотвращение сухого хода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)</w:t>
            </w:r>
          </w:p>
        </w:tc>
        <w:tc>
          <w:tcPr>
            <w:tcW w:w="4285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Провер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ru-RU" w:eastAsia="zh-CN"/>
              </w:rPr>
              <w:t>ьте,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 xml:space="preserve"> есть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ли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жидкость в системе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85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vertAlign w:val="baseline"/>
                <w:lang w:val="en-US" w:eastAsia="zh-CN"/>
              </w:rPr>
              <w:t>P0</w:t>
            </w:r>
          </w:p>
        </w:tc>
        <w:tc>
          <w:tcPr>
            <w:tcW w:w="31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en-US" w:eastAsia="zh-CN"/>
              </w:rPr>
              <w:t>Перегруз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ru-RU" w:eastAsia="zh-CN"/>
              </w:rPr>
              <w:t>ка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en-US" w:eastAsia="zh-CN"/>
              </w:rPr>
              <w:t>по току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en-US" w:eastAsia="zh-CN"/>
              </w:rPr>
              <w:t xml:space="preserve"> U 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en-US" w:eastAsia="zh-CN"/>
              </w:rPr>
              <w:t>фазы</w:t>
            </w:r>
          </w:p>
        </w:tc>
        <w:tc>
          <w:tcPr>
            <w:tcW w:w="4285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Св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ru-RU" w:eastAsia="zh-CN"/>
              </w:rPr>
              <w:t>яжитесь с сервисной службой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85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vertAlign w:val="baseline"/>
                <w:lang w:val="en-US" w:eastAsia="zh-CN"/>
              </w:rPr>
              <w:t>P1</w:t>
            </w:r>
          </w:p>
        </w:tc>
        <w:tc>
          <w:tcPr>
            <w:tcW w:w="31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en-US" w:eastAsia="zh-CN"/>
              </w:rPr>
              <w:t>Перегруз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ru-RU" w:eastAsia="zh-CN"/>
              </w:rPr>
              <w:t>ка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en-US" w:eastAsia="zh-CN"/>
              </w:rPr>
              <w:t>по току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en-US" w:eastAsia="zh-CN"/>
              </w:rPr>
              <w:t xml:space="preserve"> V 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en-US" w:eastAsia="zh-CN"/>
              </w:rPr>
              <w:t>фазы</w:t>
            </w:r>
          </w:p>
        </w:tc>
        <w:tc>
          <w:tcPr>
            <w:tcW w:w="4285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Св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ru-RU" w:eastAsia="zh-CN"/>
              </w:rPr>
              <w:t>яжитесь с сервисной службой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85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vertAlign w:val="baseline"/>
                <w:lang w:val="en-US" w:eastAsia="zh-CN"/>
              </w:rPr>
              <w:t>P2</w:t>
            </w:r>
          </w:p>
        </w:tc>
        <w:tc>
          <w:tcPr>
            <w:tcW w:w="31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en-US" w:eastAsia="zh-CN"/>
              </w:rPr>
              <w:t>Перегруз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ru-RU" w:eastAsia="zh-CN"/>
              </w:rPr>
              <w:t>ка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en-US" w:eastAsia="zh-CN"/>
              </w:rPr>
              <w:t>по току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en-US" w:eastAsia="zh-CN"/>
              </w:rPr>
              <w:t xml:space="preserve"> W 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en-US" w:eastAsia="zh-CN"/>
              </w:rPr>
              <w:t>фазы</w:t>
            </w:r>
          </w:p>
        </w:tc>
        <w:tc>
          <w:tcPr>
            <w:tcW w:w="4285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Св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ru-RU" w:eastAsia="zh-CN"/>
              </w:rPr>
              <w:t>яжитесь с сервисной службой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85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vertAlign w:val="baseline"/>
                <w:lang w:val="en-US" w:eastAsia="zh-CN"/>
              </w:rPr>
              <w:t>P3</w:t>
            </w:r>
          </w:p>
        </w:tc>
        <w:tc>
          <w:tcPr>
            <w:tcW w:w="31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Защита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от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з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ru-RU" w:eastAsia="zh-CN"/>
              </w:rPr>
              <w:t>аклинивания</w:t>
            </w:r>
          </w:p>
        </w:tc>
        <w:tc>
          <w:tcPr>
            <w:tcW w:w="4285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Ослаб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ru-RU" w:eastAsia="zh-CN"/>
              </w:rPr>
              <w:t>ьте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винт № 15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ru-RU" w:eastAsia="zh-CN"/>
              </w:rPr>
              <w:t>, как указано на рис.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13, </w:t>
            </w:r>
            <w:r>
              <w:rPr>
                <w:rFonts w:hint="default" w:ascii="Times New Roman" w:hAnsi="Times New Roman" w:cs="Times New Roman"/>
                <w:sz w:val="24"/>
                <w:lang w:val="ru-RU" w:eastAsia="zh-CN"/>
              </w:rPr>
              <w:t>затем поверните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ротор </w:t>
            </w:r>
            <w:r>
              <w:rPr>
                <w:rFonts w:hint="default" w:ascii="Times New Roman" w:hAnsi="Times New Roman" w:cs="Times New Roman"/>
                <w:sz w:val="24"/>
                <w:lang w:val="ru-RU" w:eastAsia="zh-CN"/>
              </w:rPr>
              <w:t xml:space="preserve">с помощью 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инструмент</w:t>
            </w:r>
            <w:r>
              <w:rPr>
                <w:rFonts w:hint="default" w:ascii="Times New Roman" w:hAnsi="Times New Roman" w:cs="Times New Roman"/>
                <w:sz w:val="24"/>
                <w:lang w:val="ru-RU" w:eastAsia="zh-CN"/>
              </w:rPr>
              <w:t>а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. 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Если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нет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винт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ru-RU" w:eastAsia="zh-CN"/>
              </w:rPr>
              <w:t>а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, откро</w:t>
            </w:r>
            <w:bookmarkStart w:id="6" w:name="OLE_LINK8"/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йте</w:t>
            </w:r>
            <w:bookmarkEnd w:id="6"/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lang w:val="ru-RU" w:eastAsia="zh-CN"/>
              </w:rPr>
              <w:t>двигатель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 и </w:t>
            </w:r>
            <w:r>
              <w:rPr>
                <w:rFonts w:hint="default" w:ascii="Times New Roman" w:hAnsi="Times New Roman" w:cs="Times New Roman"/>
                <w:sz w:val="24"/>
                <w:lang w:val="ru-RU" w:eastAsia="zh-CN"/>
              </w:rPr>
              <w:t>поверните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 ротор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.</w:t>
            </w:r>
            <w:r>
              <w:rPr>
                <w:rFonts w:hint="default" w:ascii="Times New Roman" w:hAnsi="Times New Roman" w:cs="Times New Roman"/>
                <w:sz w:val="24"/>
                <w:lang w:val="ru-RU" w:eastAsia="zh-CN"/>
              </w:rPr>
              <w:t xml:space="preserve"> Насос оснащён керамическим подшипником и в обычных условиях не требует данной процедуры.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85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vertAlign w:val="baseline"/>
                <w:lang w:val="en-US" w:eastAsia="zh-CN"/>
              </w:rPr>
              <w:t>P4</w:t>
            </w:r>
          </w:p>
        </w:tc>
        <w:tc>
          <w:tcPr>
            <w:tcW w:w="31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Защита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от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ошибочного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запуска</w:t>
            </w:r>
          </w:p>
        </w:tc>
        <w:tc>
          <w:tcPr>
            <w:tcW w:w="4285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Св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ru-RU" w:eastAsia="zh-CN"/>
              </w:rPr>
              <w:t>яжитесь с сервисной службой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85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vertAlign w:val="baseline"/>
                <w:lang w:val="en-US" w:eastAsia="zh-CN"/>
              </w:rPr>
              <w:t>P6</w:t>
            </w:r>
          </w:p>
        </w:tc>
        <w:tc>
          <w:tcPr>
            <w:tcW w:w="31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Защита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от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en-US" w:eastAsia="zh-CN"/>
              </w:rPr>
              <w:t>отсутствия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u w:val="none"/>
                <w:lang w:val="en-US" w:eastAsia="zh-CN"/>
              </w:rPr>
              <w:t>фазы</w:t>
            </w:r>
          </w:p>
        </w:tc>
        <w:tc>
          <w:tcPr>
            <w:tcW w:w="4285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>Св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ru-RU" w:eastAsia="zh-CN"/>
              </w:rPr>
              <w:t xml:space="preserve">яжитесь с 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u w:val="none"/>
                <w:lang w:val="ru-RU" w:eastAsia="zh-CN"/>
              </w:rPr>
              <w:t>сервисной службой</w:t>
            </w:r>
          </w:p>
        </w:tc>
      </w:tr>
    </w:tbl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4"/>
          <w:lang w:val="en-US" w:eastAsia="zh-CN"/>
        </w:rPr>
      </w:pPr>
    </w:p>
    <w:p>
      <w:pPr>
        <w:numPr>
          <w:ilvl w:val="0"/>
          <w:numId w:val="0"/>
        </w:num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u w:val="single"/>
          <w:lang w:val="ru-RU" w:eastAsia="zh-CN"/>
        </w:rPr>
        <w:t>Деталировка</w:t>
      </w:r>
      <w:r>
        <w:drawing>
          <wp:inline distT="0" distB="0" distL="114300" distR="114300">
            <wp:extent cx="5915025" cy="2761615"/>
            <wp:effectExtent l="0" t="0" r="9525" b="635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b="2526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873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9"/>
        <w:gridCol w:w="2625"/>
        <w:gridCol w:w="29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3189" w:type="dxa"/>
          </w:tcPr>
          <w:p>
            <w:pPr>
              <w:numPr>
                <w:ilvl w:val="0"/>
                <w:numId w:val="0"/>
              </w:numPr>
              <w:rPr>
                <w:rFonts w:hint="default" w:ascii="Tahoma" w:hAnsi="Tahoma" w:eastAsia="Tahoma" w:cs="Tahoma"/>
                <w:b/>
                <w:i w:val="0"/>
                <w:caps w:val="0"/>
                <w:color w:val="328AF4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1.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корпус насоса</w:t>
            </w:r>
          </w:p>
        </w:tc>
        <w:tc>
          <w:tcPr>
            <w:tcW w:w="2625" w:type="dxa"/>
          </w:tcPr>
          <w:p>
            <w:pPr>
              <w:numPr>
                <w:ilvl w:val="0"/>
                <w:numId w:val="0"/>
              </w:numPr>
              <w:rPr>
                <w:rFonts w:hint="default" w:ascii="Tahoma" w:hAnsi="Tahoma" w:eastAsia="Tahoma" w:cs="Tahoma"/>
                <w:b/>
                <w:i w:val="0"/>
                <w:caps w:val="0"/>
                <w:color w:val="328AF4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7.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ротор</w:t>
            </w:r>
          </w:p>
        </w:tc>
        <w:tc>
          <w:tcPr>
            <w:tcW w:w="2925" w:type="dxa"/>
          </w:tcPr>
          <w:p>
            <w:pPr>
              <w:numPr>
                <w:ilvl w:val="0"/>
                <w:numId w:val="0"/>
              </w:numPr>
              <w:rPr>
                <w:rFonts w:hint="default" w:ascii="Tahoma" w:hAnsi="Tahoma" w:eastAsia="Tahoma" w:cs="Tahoma"/>
                <w:b/>
                <w:i w:val="0"/>
                <w:caps w:val="0"/>
                <w:color w:val="328AF4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13.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крышка</w:t>
            </w: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клеммной</w:t>
            </w: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коробки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189" w:type="dxa"/>
          </w:tcPr>
          <w:p>
            <w:pPr>
              <w:numPr>
                <w:ilvl w:val="0"/>
                <w:numId w:val="0"/>
              </w:numPr>
              <w:rPr>
                <w:rFonts w:hint="default" w:ascii="Tahoma" w:hAnsi="Tahoma" w:eastAsia="Tahoma" w:cs="Tahoma"/>
                <w:b/>
                <w:i w:val="0"/>
                <w:caps w:val="0"/>
                <w:color w:val="328AF4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2.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надставка</w:t>
            </w: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корпуса насоса</w:t>
            </w:r>
          </w:p>
        </w:tc>
        <w:tc>
          <w:tcPr>
            <w:tcW w:w="262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Tahoma" w:hAnsi="Tahoma" w:eastAsia="Tahoma" w:cs="Tahoma"/>
                <w:b/>
                <w:i w:val="0"/>
                <w:caps w:val="0"/>
                <w:color w:val="328AF4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8.</w:t>
            </w:r>
            <w:r>
              <w:rPr>
                <w:rFonts w:hint="default" w:ascii="Times New Roman" w:hAnsi="Times New Roman" w:cs="Times New Roman"/>
                <w:vertAlign w:val="baseline"/>
                <w:lang w:val="ru-RU" w:eastAsia="zh-CN"/>
              </w:rPr>
              <w:t>гильза ротора</w:t>
            </w:r>
          </w:p>
        </w:tc>
        <w:tc>
          <w:tcPr>
            <w:tcW w:w="2925" w:type="dxa"/>
          </w:tcPr>
          <w:p>
            <w:pPr>
              <w:numPr>
                <w:ilvl w:val="0"/>
                <w:numId w:val="0"/>
              </w:numPr>
              <w:rPr>
                <w:rFonts w:hint="default" w:ascii="Tahoma" w:hAnsi="Tahoma" w:eastAsia="Tahoma" w:cs="Tahoma"/>
                <w:b/>
                <w:i w:val="0"/>
                <w:caps w:val="0"/>
                <w:color w:val="328AF4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14.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плат</w:t>
            </w:r>
            <w:r>
              <w:rPr>
                <w:rFonts w:hint="default" w:ascii="Times New Roman" w:hAnsi="Times New Roman" w:cs="Times New Roman"/>
                <w:vertAlign w:val="baseline"/>
                <w:lang w:val="ru-RU" w:eastAsia="zh-CN"/>
              </w:rPr>
              <w:t>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189" w:type="dxa"/>
          </w:tcPr>
          <w:p>
            <w:pPr>
              <w:numPr>
                <w:ilvl w:val="0"/>
                <w:numId w:val="0"/>
              </w:numPr>
              <w:rPr>
                <w:rFonts w:hint="default" w:ascii="Tahoma" w:hAnsi="Tahoma" w:eastAsia="Tahoma" w:cs="Tahoma"/>
                <w:b/>
                <w:i w:val="0"/>
                <w:caps w:val="0"/>
                <w:color w:val="328AF4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3.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импеллер</w:t>
            </w:r>
            <w:r>
              <w:rPr>
                <w:rFonts w:hint="default" w:ascii="Times New Roman" w:hAnsi="Times New Roman" w:cs="Times New Roman"/>
                <w:vertAlign w:val="baseline"/>
                <w:lang w:val="ru-RU" w:eastAsia="zh-CN"/>
              </w:rPr>
              <w:t xml:space="preserve"> (рабочее колесо)</w:t>
            </w:r>
          </w:p>
        </w:tc>
        <w:tc>
          <w:tcPr>
            <w:tcW w:w="2625" w:type="dxa"/>
          </w:tcPr>
          <w:p>
            <w:pPr>
              <w:numPr>
                <w:ilvl w:val="0"/>
                <w:numId w:val="0"/>
              </w:numPr>
              <w:rPr>
                <w:rFonts w:hint="default" w:ascii="Tahoma" w:hAnsi="Tahoma" w:eastAsia="Tahoma" w:cs="Tahoma"/>
                <w:b/>
                <w:i w:val="0"/>
                <w:caps w:val="0"/>
                <w:color w:val="328AF4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9.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статор</w:t>
            </w: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2925" w:type="dxa"/>
          </w:tcPr>
          <w:p>
            <w:pPr>
              <w:numPr>
                <w:ilvl w:val="0"/>
                <w:numId w:val="0"/>
              </w:numPr>
              <w:rPr>
                <w:rFonts w:hint="default" w:ascii="Tahoma" w:hAnsi="Tahoma" w:eastAsia="Tahoma" w:cs="Tahoma"/>
                <w:b/>
                <w:i w:val="0"/>
                <w:caps w:val="0"/>
                <w:color w:val="328AF4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15.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винт</w:t>
            </w:r>
            <w:r>
              <w:rPr>
                <w:rFonts w:hint="default" w:ascii="Times New Roman" w:hAnsi="Times New Roman" w:cs="Times New Roman"/>
                <w:vertAlign w:val="baseline"/>
                <w:lang w:val="ru-RU" w:eastAsia="zh-CN"/>
              </w:rPr>
              <w:t xml:space="preserve"> воздухоотводчика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189" w:type="dxa"/>
          </w:tcPr>
          <w:p>
            <w:pPr>
              <w:numPr>
                <w:ilvl w:val="0"/>
                <w:numId w:val="0"/>
              </w:numPr>
              <w:rPr>
                <w:rFonts w:hint="default" w:ascii="Tahoma" w:hAnsi="Tahoma" w:eastAsia="Tahoma" w:cs="Tahoma"/>
                <w:b/>
                <w:i w:val="0"/>
                <w:caps w:val="0"/>
                <w:color w:val="328AF4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4.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передняя крышка</w:t>
            </w:r>
          </w:p>
        </w:tc>
        <w:tc>
          <w:tcPr>
            <w:tcW w:w="2625" w:type="dxa"/>
          </w:tcPr>
          <w:p>
            <w:pPr>
              <w:numPr>
                <w:ilvl w:val="0"/>
                <w:numId w:val="0"/>
              </w:numPr>
              <w:rPr>
                <w:rFonts w:hint="default" w:ascii="Tahoma" w:hAnsi="Tahoma" w:eastAsia="Tahoma" w:cs="Tahoma"/>
                <w:b/>
                <w:i w:val="0"/>
                <w:caps w:val="0"/>
                <w:color w:val="328AF4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10.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уплотнительное кольцо</w:t>
            </w:r>
          </w:p>
        </w:tc>
        <w:tc>
          <w:tcPr>
            <w:tcW w:w="2925" w:type="dxa"/>
          </w:tcPr>
          <w:p>
            <w:pPr>
              <w:numPr>
                <w:ilvl w:val="0"/>
                <w:numId w:val="0"/>
              </w:numPr>
              <w:rPr>
                <w:rFonts w:hint="default" w:ascii="Tahoma" w:hAnsi="Tahoma" w:eastAsia="Tahoma" w:cs="Tahoma"/>
                <w:b/>
                <w:i w:val="0"/>
                <w:caps w:val="0"/>
                <w:color w:val="328AF4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16.</w:t>
            </w:r>
            <w:r>
              <w:rPr>
                <w:rFonts w:hint="default" w:ascii="Times New Roman" w:hAnsi="Times New Roman" w:cs="Times New Roman"/>
                <w:vertAlign w:val="baseline"/>
                <w:lang w:val="ru-RU" w:eastAsia="zh-CN"/>
              </w:rPr>
              <w:t>прокладка воздухоотводчика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3189" w:type="dxa"/>
          </w:tcPr>
          <w:p>
            <w:pPr>
              <w:numPr>
                <w:ilvl w:val="0"/>
                <w:numId w:val="0"/>
              </w:numPr>
              <w:rPr>
                <w:rFonts w:hint="default" w:ascii="Tahoma" w:hAnsi="Tahoma" w:eastAsia="Tahoma" w:cs="Tahoma"/>
                <w:b/>
                <w:i w:val="0"/>
                <w:caps w:val="0"/>
                <w:color w:val="328AF4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5.</w:t>
            </w:r>
            <w:r>
              <w:rPr>
                <w:rFonts w:hint="default" w:ascii="Times New Roman" w:hAnsi="Times New Roman" w:cs="Times New Roman"/>
                <w:vertAlign w:val="baseline"/>
                <w:lang w:val="ru-RU" w:eastAsia="zh-CN"/>
              </w:rPr>
              <w:t>прокладка гильзы ротора</w:t>
            </w:r>
          </w:p>
        </w:tc>
        <w:tc>
          <w:tcPr>
            <w:tcW w:w="2625" w:type="dxa"/>
          </w:tcPr>
          <w:p>
            <w:pPr>
              <w:numPr>
                <w:ilvl w:val="0"/>
                <w:numId w:val="0"/>
              </w:numPr>
              <w:rPr>
                <w:rFonts w:hint="default" w:ascii="Tahoma" w:hAnsi="Tahoma" w:eastAsia="Tahoma" w:cs="Tahoma"/>
                <w:b/>
                <w:i w:val="0"/>
                <w:caps w:val="0"/>
                <w:color w:val="328AF4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11.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корпус</w:t>
            </w: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vertAlign w:val="baseline"/>
                <w:lang w:val="ru-RU" w:eastAsia="zh-CN"/>
              </w:rPr>
              <w:t>двигателя</w:t>
            </w:r>
          </w:p>
        </w:tc>
        <w:tc>
          <w:tcPr>
            <w:tcW w:w="2925" w:type="dxa"/>
          </w:tcPr>
          <w:p>
            <w:pPr>
              <w:numPr>
                <w:ilvl w:val="0"/>
                <w:numId w:val="0"/>
              </w:numPr>
              <w:rPr>
                <w:rFonts w:hint="default" w:ascii="Tahoma" w:hAnsi="Tahoma" w:eastAsia="Tahoma" w:cs="Tahoma"/>
                <w:b/>
                <w:i w:val="0"/>
                <w:caps w:val="0"/>
                <w:color w:val="328AF4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17.болт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189" w:type="dxa"/>
          </w:tcPr>
          <w:p>
            <w:pPr>
              <w:numPr>
                <w:ilvl w:val="0"/>
                <w:numId w:val="0"/>
              </w:numPr>
              <w:rPr>
                <w:rFonts w:hint="default" w:ascii="Tahoma" w:hAnsi="Tahoma" w:eastAsia="Tahoma" w:cs="Tahoma"/>
                <w:b/>
                <w:i w:val="0"/>
                <w:caps w:val="0"/>
                <w:color w:val="328AF4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6.</w:t>
            </w:r>
            <w:r>
              <w:rPr>
                <w:rFonts w:hint="default" w:ascii="Times New Roman" w:hAnsi="Times New Roman" w:cs="Times New Roman"/>
                <w:vertAlign w:val="baseline"/>
                <w:lang w:val="ru-RU" w:eastAsia="zh-CN"/>
              </w:rPr>
              <w:t>подшипник</w:t>
            </w:r>
          </w:p>
        </w:tc>
        <w:tc>
          <w:tcPr>
            <w:tcW w:w="2625" w:type="dxa"/>
          </w:tcPr>
          <w:p>
            <w:pPr>
              <w:numPr>
                <w:ilvl w:val="0"/>
                <w:numId w:val="0"/>
              </w:numPr>
              <w:rPr>
                <w:rFonts w:hint="default" w:ascii="Tahoma" w:hAnsi="Tahoma" w:eastAsia="Tahoma" w:cs="Tahoma"/>
                <w:b/>
                <w:i w:val="0"/>
                <w:caps w:val="0"/>
                <w:color w:val="328AF4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12.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клеммная</w:t>
            </w: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коробка</w:t>
            </w:r>
          </w:p>
        </w:tc>
        <w:tc>
          <w:tcPr>
            <w:tcW w:w="2925" w:type="dxa"/>
          </w:tcPr>
          <w:p>
            <w:pPr>
              <w:numPr>
                <w:ilvl w:val="0"/>
                <w:numId w:val="0"/>
              </w:numPr>
              <w:rPr>
                <w:rFonts w:hint="default" w:ascii="Tahoma" w:hAnsi="Tahoma" w:eastAsia="Tahoma" w:cs="Tahoma"/>
                <w:b/>
                <w:i w:val="0"/>
                <w:caps w:val="0"/>
                <w:color w:val="328AF4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18.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шайба</w:t>
            </w:r>
          </w:p>
        </w:tc>
      </w:tr>
    </w:tbl>
    <w:p>
      <w:pPr>
        <w:numPr>
          <w:ilvl w:val="0"/>
          <w:numId w:val="0"/>
        </w:numPr>
        <w:jc w:val="both"/>
        <w:rPr>
          <w:rFonts w:hint="default" w:ascii="SimSun" w:hAnsi="SimSun" w:cs="SimSun"/>
          <w:kern w:val="0"/>
          <w:sz w:val="24"/>
          <w:lang w:val="en-US" w:eastAsia="zh-CN" w:bidi="ar"/>
        </w:rPr>
      </w:pPr>
    </w:p>
    <w:p>
      <w:pPr>
        <w:pStyle w:val="2"/>
        <w:numPr>
          <w:numId w:val="0"/>
        </w:numPr>
        <w:tabs>
          <w:tab w:val="left" w:pos="284"/>
        </w:tabs>
        <w:ind w:leftChars="0"/>
        <w:rPr>
          <w:rFonts w:hint="default" w:ascii="Times New Roman" w:hAnsi="Times New Roman" w:cs="Times New Roman"/>
          <w:sz w:val="24"/>
          <w:lang w:val="ru-RU"/>
        </w:rPr>
      </w:pPr>
      <w:r>
        <w:rPr>
          <w:rFonts w:hint="default" w:ascii="Times New Roman" w:hAnsi="Times New Roman" w:cs="Times New Roman"/>
          <w:sz w:val="24"/>
          <w:lang w:val="ru-RU"/>
        </w:rPr>
        <w:t>Гарантийный талон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На насосное оборудование </w:t>
      </w:r>
      <w:r>
        <w:rPr>
          <w:rFonts w:hint="default" w:ascii="Times New Roman" w:hAnsi="Times New Roman" w:cs="Times New Roman"/>
          <w:sz w:val="24"/>
          <w:szCs w:val="24"/>
        </w:rPr>
        <w:t>PUMPMAN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Настоящий талон даёт право на гарантийный ремонт оборудования при соблюдении правил установки, эксплуатации и технического обслуживания, изложенных в руководстве по эксплуатации приобретённого оборудования.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Отметка о продаже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(заполняется продавцом):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Наименование изделия ________________________________________________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Модель____________________________________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Серийный номер_________</w:t>
      </w:r>
      <w:r>
        <w:rPr>
          <w:rFonts w:hint="default" w:ascii="Times New Roman" w:hAnsi="Times New Roman" w:cs="Times New Roman"/>
          <w:sz w:val="24"/>
          <w:szCs w:val="24"/>
        </w:rPr>
        <w:t>X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________________________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Название торгующей организации______________________________________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Подпись продавца___________________________________________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Дата продажи___________________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Дата производства указана в серийном номере изделия. Первые две цифры год, следующие месяц и день производства.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Печать торгующей организации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С правилами установки эксплуатации ознакомлен, претензий к комплектации и внешнему виду не имею.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Инструкция получена.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Подпись покупателя________________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Убедительно просим Вас внимательно изучить данную инструкцию по эксплуатации и проверить правильность заполнения гарантийного талона. При вводе в эксплуатацию оборудования представителями специализированной монтажной организации должна быть сделана соответствующая отметка в гарантийном талоне.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Отметка об установке (заполняется при запуске оборудования):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Название монтажной организации_______________________________________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Дата установки____________________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Ф.И.О. мастера_______________________________________________________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Печать монтажной организации 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Настоящим подтверждаю, что оборудование введено в эксплуатацию, работает исправно, с правилами техники безопасности и эксплуатации ознакомлен: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Подпись владельца_________________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pStyle w:val="2"/>
        <w:numPr>
          <w:numId w:val="0"/>
        </w:numPr>
        <w:tabs>
          <w:tab w:val="left" w:pos="567"/>
        </w:tabs>
        <w:ind w:leftChars="0"/>
        <w:rPr>
          <w:rFonts w:hint="default" w:ascii="Times New Roman" w:hAnsi="Times New Roman" w:cs="Times New Roman"/>
          <w:sz w:val="24"/>
          <w:lang w:val="ru-RU"/>
        </w:rPr>
      </w:pPr>
      <w:bookmarkStart w:id="7" w:name="_Toc477717262"/>
      <w:r>
        <w:rPr>
          <w:rFonts w:hint="default" w:ascii="Times New Roman" w:hAnsi="Times New Roman" w:cs="Times New Roman"/>
          <w:sz w:val="24"/>
          <w:lang w:val="ru-RU"/>
        </w:rPr>
        <w:t>Условия гарантийного обслуживания</w:t>
      </w:r>
      <w:bookmarkEnd w:id="7"/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Требования потребителя, соответствующие законодательству РФ, могут быть предъявлены в течение гарантийного срока. Срок действия гарантии составляет 36 месяцев со дня продажи. Для подтверждения покупки оборудования в случае гарантийного ремонта или при предъявлении иных предусмотренных законом требований необходимо иметь полностью и правильно заполненный гарантийный талон, оригинал финансового документа, подтверждающего покупку. Неисправленное оборудование (детали оборудования) в течение гарантийного периода ремонтируется бесплатно или заменяется новым. Решение вопроса о целесообразности замены или ремонта остаётся за службой сервиса. Заменённое оборудование (детали) переходит в собственность службы сервиса.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Гарантийные обязательства не распространяются на оборудование, получившее повреждения или вышедшее из строя в результате:</w:t>
      </w:r>
    </w:p>
    <w:p>
      <w:pPr>
        <w:tabs>
          <w:tab w:val="left" w:pos="142"/>
        </w:tabs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•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Неправильного электрического, гидравлического, механического подключений.</w:t>
      </w:r>
    </w:p>
    <w:p>
      <w:pPr>
        <w:tabs>
          <w:tab w:val="left" w:pos="142"/>
        </w:tabs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•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Использования оборудования не по назначению или не в соответствии с инструкцией по эксплуатации.</w:t>
      </w:r>
    </w:p>
    <w:p>
      <w:pPr>
        <w:tabs>
          <w:tab w:val="left" w:pos="142"/>
        </w:tabs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•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Запуска насосного оборудования без воды или иной предусмотренной инструкцией по эксплуатации, перекачиваемой жидкости.</w:t>
      </w:r>
    </w:p>
    <w:p>
      <w:pPr>
        <w:tabs>
          <w:tab w:val="left" w:pos="142"/>
        </w:tabs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•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Использования насосного оборудования в условиях несоответствующих допустимого.</w:t>
      </w:r>
    </w:p>
    <w:p>
      <w:pPr>
        <w:tabs>
          <w:tab w:val="left" w:pos="142"/>
        </w:tabs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•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Использования насосного оборудования при перекачивании жидкости, температура которой превышает допустимое значение.</w:t>
      </w:r>
    </w:p>
    <w:p>
      <w:pPr>
        <w:tabs>
          <w:tab w:val="left" w:pos="142"/>
        </w:tabs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•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Использования насосного оборудования при давлении превышающее допустимое значение.</w:t>
      </w:r>
    </w:p>
    <w:p>
      <w:pPr>
        <w:tabs>
          <w:tab w:val="left" w:pos="142"/>
        </w:tabs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•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Транспортировки, внешних механических воздействий.</w:t>
      </w:r>
    </w:p>
    <w:p>
      <w:pPr>
        <w:tabs>
          <w:tab w:val="left" w:pos="142"/>
        </w:tabs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•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Несоответствия электрического питания соответствующим Государственным техническим стандартам и нормам.</w:t>
      </w:r>
    </w:p>
    <w:p>
      <w:pPr>
        <w:tabs>
          <w:tab w:val="left" w:pos="142"/>
        </w:tabs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•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Затопления, пожара и иных причин, находящихся вне контроля производителя и продавца.</w:t>
      </w:r>
    </w:p>
    <w:p>
      <w:pPr>
        <w:tabs>
          <w:tab w:val="left" w:pos="142"/>
        </w:tabs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•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Дефектов систем, с которыми эксплуатировалось оборудование.</w:t>
      </w:r>
    </w:p>
    <w:p>
      <w:pPr>
        <w:tabs>
          <w:tab w:val="left" w:pos="142"/>
        </w:tabs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•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Ремонта, а также изменения конструкции изделия лицом, не являющимся уполномоченным представителем организации сервиса.</w:t>
      </w:r>
    </w:p>
    <w:p>
      <w:pPr>
        <w:tabs>
          <w:tab w:val="left" w:pos="142"/>
        </w:tabs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tabs>
          <w:tab w:val="left" w:pos="142"/>
        </w:tabs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Ремонт, проводимый вне рамок гарантии, оплачивается отдельно.</w:t>
      </w:r>
    </w:p>
    <w:p>
      <w:pPr>
        <w:tabs>
          <w:tab w:val="left" w:pos="142"/>
        </w:tabs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Сведение я гарантийных ремонтах заносятся в соответственный раздел.</w:t>
      </w:r>
    </w:p>
    <w:p>
      <w:pPr>
        <w:tabs>
          <w:tab w:val="left" w:pos="142"/>
        </w:tabs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tabs>
          <w:tab w:val="left" w:pos="142"/>
        </w:tabs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tabs>
          <w:tab w:val="left" w:pos="142"/>
        </w:tabs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tabs>
          <w:tab w:val="left" w:pos="142"/>
        </w:tabs>
        <w:rPr>
          <w:rFonts w:hint="default" w:ascii="Times New Roman" w:hAnsi="Times New Roman" w:cs="Times New Roman"/>
          <w:sz w:val="18"/>
          <w:lang w:val="ru-RU"/>
        </w:rPr>
      </w:pPr>
    </w:p>
    <w:p>
      <w:pPr>
        <w:tabs>
          <w:tab w:val="left" w:pos="142"/>
        </w:tabs>
        <w:rPr>
          <w:rFonts w:hint="default" w:ascii="Times New Roman" w:hAnsi="Times New Roman" w:cs="Times New Roman"/>
          <w:sz w:val="18"/>
          <w:lang w:val="ru-RU"/>
        </w:rPr>
      </w:pPr>
    </w:p>
    <w:p>
      <w:pPr>
        <w:tabs>
          <w:tab w:val="left" w:pos="142"/>
        </w:tabs>
        <w:rPr>
          <w:rFonts w:hint="default" w:ascii="Times New Roman" w:hAnsi="Times New Roman" w:cs="Times New Roman"/>
          <w:sz w:val="18"/>
          <w:lang w:val="ru-RU"/>
        </w:rPr>
      </w:pPr>
    </w:p>
    <w:p>
      <w:pPr>
        <w:tabs>
          <w:tab w:val="left" w:pos="142"/>
        </w:tabs>
        <w:rPr>
          <w:rFonts w:hint="default" w:ascii="Times New Roman" w:hAnsi="Times New Roman" w:cs="Times New Roman"/>
          <w:sz w:val="18"/>
          <w:lang w:val="ru-RU"/>
        </w:rPr>
      </w:pPr>
    </w:p>
    <w:p>
      <w:pPr>
        <w:tabs>
          <w:tab w:val="left" w:pos="142"/>
        </w:tabs>
        <w:rPr>
          <w:rFonts w:hint="default" w:ascii="Times New Roman" w:hAnsi="Times New Roman" w:cs="Times New Roman"/>
          <w:sz w:val="18"/>
          <w:lang w:val="ru-RU"/>
        </w:rPr>
      </w:pPr>
    </w:p>
    <w:p>
      <w:pPr>
        <w:rPr>
          <w:rFonts w:hint="default" w:ascii="Times New Roman" w:hAnsi="Times New Roman" w:cs="Times New Roman"/>
          <w:b/>
          <w:sz w:val="18"/>
          <w:lang w:val="ru-RU"/>
        </w:rPr>
      </w:pPr>
      <w:r>
        <w:rPr>
          <w:rFonts w:hint="default" w:ascii="Times New Roman" w:hAnsi="Times New Roman" w:cs="Times New Roman"/>
          <w:b/>
          <w:sz w:val="18"/>
          <w:lang w:val="ru-RU"/>
        </w:rPr>
        <w:t>ВНИМАНИЕ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Продавец и сервисная организация не несут ответственность за возможные расходы, связанные с монтажом и демонтажем гарантийного оборудования, а также за ущерб, нанесенный другому оборудованию, находящийся у покупателя, в результате неисправностей или дефектов, возникших в гарантийный период. Срок осуществления гарантийного ремонта или обмена оборудования определяется при приемке.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Диагностика оборудования (в случае необоснованности претензий к его неработоспособности и отсутствия конструктивных неисправностей) является платной услугой и оплачивается клиентом. После истечения гарантийного срока авторизированный сервисный центр готов предложить Вам свои услуги по техническому обслуживанию оборудования в соответствии с действующим прейскурантом цен. Поставка оборудования в сервисный центр осуществляется покупателем.</w:t>
      </w:r>
    </w:p>
    <w:p>
      <w:pPr>
        <w:rPr>
          <w:rFonts w:hint="default" w:ascii="Times New Roman" w:hAnsi="Times New Roman" w:cs="Times New Roman"/>
          <w:sz w:val="18"/>
          <w:lang w:val="ru-RU"/>
        </w:rPr>
      </w:pPr>
    </w:p>
    <w:p>
      <w:pPr>
        <w:rPr>
          <w:rFonts w:hint="default" w:ascii="Times New Roman" w:hAnsi="Times New Roman" w:cs="Times New Roman"/>
          <w:sz w:val="18"/>
          <w:lang w:val="ru-RU"/>
        </w:rPr>
      </w:pPr>
    </w:p>
    <w:p>
      <w:pPr>
        <w:rPr>
          <w:rFonts w:hint="default" w:ascii="Times New Roman" w:hAnsi="Times New Roman" w:cs="Times New Roman"/>
          <w:sz w:val="18"/>
          <w:lang w:val="ru-RU"/>
        </w:rPr>
      </w:pPr>
    </w:p>
    <w:p>
      <w:pPr>
        <w:rPr>
          <w:rFonts w:hint="default" w:ascii="Times New Roman" w:hAnsi="Times New Roman" w:cs="Times New Roman"/>
          <w:sz w:val="18"/>
          <w:lang w:val="ru-RU"/>
        </w:rPr>
      </w:pPr>
    </w:p>
    <w:p>
      <w:pPr>
        <w:rPr>
          <w:rFonts w:hint="default" w:ascii="Times New Roman" w:hAnsi="Times New Roman" w:cs="Times New Roman"/>
          <w:sz w:val="18"/>
          <w:lang w:val="ru-RU"/>
        </w:rPr>
      </w:pPr>
    </w:p>
    <w:p>
      <w:pPr>
        <w:rPr>
          <w:rFonts w:hint="default" w:ascii="Times New Roman" w:hAnsi="Times New Roman" w:cs="Times New Roman"/>
          <w:sz w:val="18"/>
          <w:lang w:val="ru-RU"/>
        </w:rPr>
      </w:pPr>
    </w:p>
    <w:p>
      <w:pPr>
        <w:rPr>
          <w:rFonts w:hint="default" w:ascii="Times New Roman" w:hAnsi="Times New Roman" w:cs="Times New Roman"/>
          <w:sz w:val="18"/>
          <w:lang w:val="ru-RU"/>
        </w:rPr>
      </w:pPr>
    </w:p>
    <w:p>
      <w:pPr>
        <w:rPr>
          <w:rFonts w:hint="default" w:ascii="Times New Roman" w:hAnsi="Times New Roman" w:cs="Times New Roman"/>
          <w:sz w:val="18"/>
          <w:lang w:val="ru-RU"/>
        </w:rPr>
      </w:pPr>
    </w:p>
    <w:p>
      <w:pPr>
        <w:rPr>
          <w:rFonts w:hint="default" w:ascii="Times New Roman" w:hAnsi="Times New Roman" w:cs="Times New Roman"/>
          <w:sz w:val="18"/>
          <w:lang w:val="ru-RU"/>
        </w:rPr>
      </w:pPr>
    </w:p>
    <w:p>
      <w:pPr>
        <w:rPr>
          <w:rFonts w:hint="default" w:ascii="Times New Roman" w:hAnsi="Times New Roman" w:cs="Times New Roman"/>
          <w:sz w:val="18"/>
          <w:lang w:val="ru-RU"/>
        </w:rPr>
      </w:pPr>
    </w:p>
    <w:p>
      <w:pPr>
        <w:rPr>
          <w:rFonts w:hint="default" w:ascii="Times New Roman" w:hAnsi="Times New Roman" w:cs="Times New Roman"/>
          <w:sz w:val="18"/>
          <w:lang w:val="ru-RU"/>
        </w:rPr>
      </w:pPr>
    </w:p>
    <w:p>
      <w:pPr>
        <w:rPr>
          <w:rFonts w:hint="default" w:ascii="Times New Roman" w:hAnsi="Times New Roman" w:cs="Times New Roman"/>
          <w:sz w:val="18"/>
          <w:lang w:val="ru-RU"/>
        </w:rPr>
      </w:pPr>
    </w:p>
    <w:p>
      <w:pPr>
        <w:rPr>
          <w:rFonts w:hint="default" w:ascii="Times New Roman" w:hAnsi="Times New Roman" w:cs="Times New Roman"/>
          <w:sz w:val="18"/>
          <w:lang w:val="ru-RU"/>
        </w:rPr>
      </w:pPr>
    </w:p>
    <w:p>
      <w:pPr>
        <w:rPr>
          <w:rFonts w:hint="default" w:ascii="Times New Roman" w:hAnsi="Times New Roman" w:cs="Times New Roman"/>
          <w:sz w:val="18"/>
          <w:lang w:val="ru-RU"/>
        </w:rPr>
      </w:pPr>
    </w:p>
    <w:p>
      <w:pPr>
        <w:rPr>
          <w:rFonts w:hint="default" w:ascii="Times New Roman" w:hAnsi="Times New Roman" w:cs="Times New Roman"/>
          <w:sz w:val="18"/>
          <w:lang w:val="ru-RU"/>
        </w:rPr>
      </w:pPr>
    </w:p>
    <w:p>
      <w:pPr>
        <w:rPr>
          <w:rFonts w:hint="default" w:ascii="Times New Roman" w:hAnsi="Times New Roman" w:cs="Times New Roman"/>
          <w:sz w:val="18"/>
          <w:lang w:val="ru-RU"/>
        </w:rPr>
      </w:pPr>
    </w:p>
    <w:p>
      <w:pPr>
        <w:rPr>
          <w:rFonts w:hint="default" w:ascii="Times New Roman" w:hAnsi="Times New Roman" w:cs="Times New Roman"/>
          <w:sz w:val="18"/>
          <w:lang w:val="ru-RU"/>
        </w:rPr>
      </w:pPr>
    </w:p>
    <w:p>
      <w:pPr>
        <w:rPr>
          <w:rFonts w:hint="default" w:ascii="Times New Roman" w:hAnsi="Times New Roman" w:cs="Times New Roman"/>
          <w:sz w:val="18"/>
          <w:szCs w:val="18"/>
          <w:lang w:val="ru-RU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  <w:lang w:val="ru-RU"/>
        </w:rPr>
        <w:t xml:space="preserve">Производитель: </w:t>
      </w:r>
      <w:r>
        <w:rPr>
          <w:rFonts w:hint="default" w:ascii="Times New Roman" w:hAnsi="Times New Roman" w:cs="Times New Roman"/>
          <w:sz w:val="18"/>
          <w:szCs w:val="18"/>
        </w:rPr>
        <w:t>ZhejiangTaifuPumpCo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 xml:space="preserve">., </w:t>
      </w:r>
      <w:r>
        <w:rPr>
          <w:rFonts w:hint="default" w:ascii="Times New Roman" w:hAnsi="Times New Roman" w:cs="Times New Roman"/>
          <w:sz w:val="18"/>
          <w:szCs w:val="18"/>
        </w:rPr>
        <w:t>Ltd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 xml:space="preserve"> / Чжэцзян Тайфу Памп Ко., Лтд </w:t>
      </w:r>
    </w:p>
    <w:p>
      <w:pPr>
        <w:rPr>
          <w:rFonts w:hint="default" w:ascii="Times New Roman" w:hAnsi="Times New Roman" w:cs="Times New Roman"/>
          <w:sz w:val="18"/>
          <w:szCs w:val="18"/>
          <w:lang w:val="ru-RU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  <w:lang w:val="ru-RU"/>
        </w:rPr>
        <w:t>Адрес: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</w:rPr>
        <w:t>SoutheastIndustrialZone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 xml:space="preserve">, </w:t>
      </w:r>
      <w:r>
        <w:rPr>
          <w:rFonts w:hint="default" w:ascii="Times New Roman" w:hAnsi="Times New Roman" w:cs="Times New Roman"/>
          <w:sz w:val="18"/>
          <w:szCs w:val="18"/>
        </w:rPr>
        <w:t>SongmenTown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 xml:space="preserve">, </w:t>
      </w:r>
      <w:r>
        <w:rPr>
          <w:rFonts w:hint="default" w:ascii="Times New Roman" w:hAnsi="Times New Roman" w:cs="Times New Roman"/>
          <w:sz w:val="18"/>
          <w:szCs w:val="18"/>
        </w:rPr>
        <w:t>WenlingCity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 xml:space="preserve">, </w:t>
      </w:r>
      <w:r>
        <w:rPr>
          <w:rFonts w:hint="default" w:ascii="Times New Roman" w:hAnsi="Times New Roman" w:cs="Times New Roman"/>
          <w:sz w:val="18"/>
          <w:szCs w:val="18"/>
        </w:rPr>
        <w:t>ZhejiangProvince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 xml:space="preserve">, </w:t>
      </w:r>
      <w:r>
        <w:rPr>
          <w:rFonts w:hint="default" w:ascii="Times New Roman" w:hAnsi="Times New Roman" w:cs="Times New Roman"/>
          <w:sz w:val="18"/>
          <w:szCs w:val="18"/>
        </w:rPr>
        <w:t>China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>. / Юго-восточная пром. зона, Сунмень, г. Вэньлин, провинция Чжэцзян, Китай.</w:t>
      </w:r>
    </w:p>
    <w:p>
      <w:pPr>
        <w:rPr>
          <w:rFonts w:hint="default" w:ascii="Times New Roman" w:hAnsi="Times New Roman" w:cs="Times New Roman"/>
          <w:sz w:val="18"/>
          <w:szCs w:val="18"/>
          <w:lang w:val="ru-RU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  <w:lang w:val="ru-RU"/>
        </w:rPr>
        <w:t xml:space="preserve">Организация, уполномоченная на принятие претензий от покупателей на территории таможенного союза: 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 xml:space="preserve">ООО «ПАМПМЭН РУС», </w:t>
      </w:r>
    </w:p>
    <w:p>
      <w:pPr>
        <w:rPr>
          <w:rFonts w:hint="default" w:ascii="Times New Roman" w:hAnsi="Times New Roman" w:cs="Times New Roman" w:eastAsiaTheme="minorEastAsia"/>
          <w:sz w:val="18"/>
          <w:szCs w:val="18"/>
          <w:lang w:val="ru-RU" w:eastAsia="zh-CN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  <w:lang w:val="ru-RU"/>
        </w:rPr>
        <w:t xml:space="preserve">Адрес: 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>19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1028, </w:t>
      </w:r>
      <w:r>
        <w:rPr>
          <w:rFonts w:hint="default" w:ascii="Times New Roman" w:hAnsi="Times New Roman" w:cs="Times New Roman"/>
          <w:sz w:val="18"/>
          <w:szCs w:val="18"/>
          <w:lang w:val="ru-RU" w:eastAsia="zh-CN"/>
        </w:rPr>
        <w:t>Россия, Санкт-Петербург, ул. Фурштатская, д. 24, оф.207</w:t>
      </w:r>
    </w:p>
    <w:p>
      <w:pPr>
        <w:rPr>
          <w:rFonts w:hint="default" w:ascii="Times New Roman" w:hAnsi="Times New Roman" w:cs="Times New Roman"/>
          <w:sz w:val="18"/>
          <w:szCs w:val="18"/>
          <w:lang w:val="ru-RU"/>
        </w:rPr>
      </w:pPr>
      <w:r>
        <w:rPr>
          <w:rFonts w:hint="eastAsia" w:ascii="Times New Roman" w:hAnsi="Times New Roman" w:cs="Times New Roman"/>
          <w:b/>
          <w:bCs/>
          <w:sz w:val="18"/>
          <w:szCs w:val="18"/>
          <w:lang w:val="en-US" w:eastAsia="zh-CN"/>
        </w:rPr>
        <w:t>Email:</w:t>
      </w:r>
      <w:r>
        <w:rPr>
          <w:rFonts w:hint="default" w:ascii="Times New Roman" w:hAnsi="Times New Roman" w:cs="Times New Roman"/>
          <w:sz w:val="18"/>
          <w:szCs w:val="18"/>
        </w:rPr>
        <w:fldChar w:fldCharType="begin"/>
      </w:r>
      <w:r>
        <w:rPr>
          <w:rFonts w:hint="default" w:ascii="Times New Roman" w:hAnsi="Times New Roman" w:cs="Times New Roman"/>
          <w:sz w:val="18"/>
          <w:szCs w:val="18"/>
        </w:rPr>
        <w:instrText xml:space="preserve"> HYPERLINK "mailto:info@pumpman.eu" </w:instrText>
      </w:r>
      <w:r>
        <w:rPr>
          <w:rFonts w:hint="default" w:ascii="Times New Roman" w:hAnsi="Times New Roman" w:cs="Times New Roman"/>
          <w:sz w:val="18"/>
          <w:szCs w:val="18"/>
        </w:rPr>
        <w:fldChar w:fldCharType="separate"/>
      </w:r>
      <w:r>
        <w:rPr>
          <w:rStyle w:val="5"/>
          <w:rFonts w:hint="default" w:ascii="Times New Roman" w:hAnsi="Times New Roman" w:cs="Times New Roman"/>
          <w:sz w:val="18"/>
          <w:szCs w:val="18"/>
        </w:rPr>
        <w:t>info</w:t>
      </w:r>
      <w:r>
        <w:rPr>
          <w:rStyle w:val="5"/>
          <w:rFonts w:hint="default" w:ascii="Times New Roman" w:hAnsi="Times New Roman" w:cs="Times New Roman"/>
          <w:sz w:val="18"/>
          <w:szCs w:val="18"/>
          <w:lang w:val="ru-RU"/>
        </w:rPr>
        <w:t>@</w:t>
      </w:r>
      <w:r>
        <w:rPr>
          <w:rStyle w:val="5"/>
          <w:rFonts w:hint="default" w:ascii="Times New Roman" w:hAnsi="Times New Roman" w:cs="Times New Roman"/>
          <w:sz w:val="18"/>
          <w:szCs w:val="18"/>
        </w:rPr>
        <w:t>pumpman</w:t>
      </w:r>
      <w:r>
        <w:rPr>
          <w:rStyle w:val="5"/>
          <w:rFonts w:hint="default" w:ascii="Times New Roman" w:hAnsi="Times New Roman" w:cs="Times New Roman"/>
          <w:sz w:val="18"/>
          <w:szCs w:val="18"/>
          <w:lang w:val="ru-RU"/>
        </w:rPr>
        <w:t>.</w:t>
      </w:r>
      <w:r>
        <w:rPr>
          <w:rStyle w:val="5"/>
          <w:rFonts w:hint="default" w:ascii="Times New Roman" w:hAnsi="Times New Roman" w:cs="Times New Roman"/>
          <w:sz w:val="18"/>
          <w:szCs w:val="18"/>
        </w:rPr>
        <w:t>eu</w:t>
      </w:r>
      <w:r>
        <w:rPr>
          <w:rStyle w:val="5"/>
          <w:rFonts w:hint="default" w:ascii="Times New Roman" w:hAnsi="Times New Roman" w:cs="Times New Roman"/>
          <w:sz w:val="18"/>
          <w:szCs w:val="18"/>
        </w:rPr>
        <w:fldChar w:fldCharType="end"/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ru-RU" w:eastAsia="zh-CN"/>
        </w:rPr>
        <w:t>Тел: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 xml:space="preserve">+7 (812) 648-58-57 </w:t>
      </w:r>
    </w:p>
    <w:p>
      <w:pPr>
        <w:rPr>
          <w:rFonts w:hint="default" w:ascii="Times New Roman" w:hAnsi="Times New Roman" w:cs="Times New Roman"/>
          <w:sz w:val="18"/>
          <w:szCs w:val="18"/>
          <w:lang w:val="ru-RU"/>
        </w:rPr>
      </w:pPr>
      <w:r>
        <w:rPr>
          <w:rFonts w:hint="default" w:ascii="Times New Roman" w:hAnsi="Times New Roman" w:cs="Times New Roman"/>
          <w:sz w:val="18"/>
          <w:szCs w:val="18"/>
          <w:lang w:val="ru-RU"/>
        </w:rPr>
        <w:t>Изготовитель оставляет за собой право вносить конструктивные изменения без уведомления.</w:t>
      </w:r>
    </w:p>
    <w:p>
      <w:pPr>
        <w:rPr>
          <w:rFonts w:hint="default" w:ascii="Times New Roman" w:hAnsi="Times New Roman" w:cs="Times New Roman"/>
          <w:b/>
          <w:sz w:val="18"/>
          <w:lang w:val="ru-RU"/>
        </w:rPr>
      </w:pPr>
      <w:r>
        <w:rPr>
          <w:rFonts w:hint="default" w:ascii="Times New Roman" w:hAnsi="Times New Roman" w:cs="Times New Roman"/>
          <w:sz w:val="16"/>
          <w:lang w:val="ru-RU"/>
        </w:rPr>
        <w:br w:type="page"/>
      </w:r>
      <w:r>
        <w:rPr>
          <w:rFonts w:hint="default" w:ascii="Times New Roman" w:hAnsi="Times New Roman" w:cs="Times New Roman"/>
          <w:b/>
          <w:sz w:val="18"/>
          <w:lang w:val="ru-RU"/>
        </w:rPr>
        <w:t>Отметки о гарантийном обслуживании:</w:t>
      </w:r>
    </w:p>
    <w:tbl>
      <w:tblPr>
        <w:tblStyle w:val="6"/>
        <w:tblW w:w="8339" w:type="dxa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9"/>
        <w:gridCol w:w="2910"/>
        <w:gridCol w:w="1590"/>
        <w:gridCol w:w="255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12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</w:rPr>
              <w:t>Дата обращения</w:t>
            </w:r>
          </w:p>
        </w:tc>
        <w:tc>
          <w:tcPr>
            <w:tcW w:w="29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lang w:val="ru-RU"/>
              </w:rPr>
              <w:t>Причина обращения, проведённые работы</w:t>
            </w:r>
          </w:p>
        </w:tc>
        <w:tc>
          <w:tcPr>
            <w:tcW w:w="15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</w:rPr>
              <w:t>Дата возврата</w:t>
            </w:r>
          </w:p>
        </w:tc>
        <w:tc>
          <w:tcPr>
            <w:tcW w:w="25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lang w:val="ru-RU"/>
              </w:rPr>
              <w:t>Печать и подпись сервис центра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4" w:hRule="atLeast"/>
        </w:trPr>
        <w:tc>
          <w:tcPr>
            <w:tcW w:w="12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</w:rPr>
              <w:t> </w:t>
            </w:r>
          </w:p>
        </w:tc>
        <w:tc>
          <w:tcPr>
            <w:tcW w:w="29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lang w:val="ru-RU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4" w:hRule="atLeast"/>
        </w:trPr>
        <w:tc>
          <w:tcPr>
            <w:tcW w:w="12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</w:rPr>
              <w:t> </w:t>
            </w:r>
          </w:p>
        </w:tc>
        <w:tc>
          <w:tcPr>
            <w:tcW w:w="29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lang w:val="ru-RU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4" w:hRule="atLeast"/>
        </w:trPr>
        <w:tc>
          <w:tcPr>
            <w:tcW w:w="12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</w:rPr>
              <w:t> </w:t>
            </w:r>
          </w:p>
        </w:tc>
        <w:tc>
          <w:tcPr>
            <w:tcW w:w="29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lang w:val="ru-RU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4" w:hRule="atLeast"/>
        </w:trPr>
        <w:tc>
          <w:tcPr>
            <w:tcW w:w="12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</w:rPr>
              <w:t> </w:t>
            </w:r>
          </w:p>
        </w:tc>
        <w:tc>
          <w:tcPr>
            <w:tcW w:w="29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lang w:val="ru-RU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</w:rPr>
              <w:t> </w:t>
            </w:r>
          </w:p>
        </w:tc>
      </w:tr>
    </w:tbl>
    <w:p>
      <w:pPr>
        <w:rPr>
          <w:rFonts w:hint="default" w:ascii="Times New Roman" w:hAnsi="Times New Roman" w:cs="Times New Roman"/>
          <w:sz w:val="18"/>
          <w:lang w:val="ru-RU"/>
        </w:rPr>
      </w:pPr>
    </w:p>
    <w:p>
      <w:pPr>
        <w:numPr>
          <w:ilvl w:val="0"/>
          <w:numId w:val="0"/>
        </w:numPr>
        <w:jc w:val="center"/>
        <w:rPr>
          <w:rFonts w:hint="default" w:ascii="SimSun" w:hAnsi="SimSun" w:cs="SimSun"/>
          <w:kern w:val="0"/>
          <w:sz w:val="24"/>
          <w:lang w:val="ru-RU" w:eastAsia="zh-CN" w:bidi="ar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Open Sans">
    <w:altName w:val="Segoe Print"/>
    <w:panose1 w:val="020B0606030504020204"/>
    <w:charset w:val="CC"/>
    <w:family w:val="swiss"/>
    <w:pitch w:val="default"/>
    <w:sig w:usb0="00000000" w:usb1="00000000" w:usb2="00000028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CC"/>
    <w:family w:val="swiss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A8C38D"/>
    <w:multiLevelType w:val="singleLevel"/>
    <w:tmpl w:val="59A8C38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59A9FA29"/>
    <w:multiLevelType w:val="singleLevel"/>
    <w:tmpl w:val="59A9FA29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59AA1311"/>
    <w:multiLevelType w:val="singleLevel"/>
    <w:tmpl w:val="59AA1311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59AA2271"/>
    <w:multiLevelType w:val="singleLevel"/>
    <w:tmpl w:val="59AA2271"/>
    <w:lvl w:ilvl="0" w:tentative="0">
      <w:start w:val="1"/>
      <w:numFmt w:val="decimal"/>
      <w:suff w:val="space"/>
      <w:lvlText w:val="%1)"/>
      <w:lvlJc w:val="left"/>
    </w:lvl>
  </w:abstractNum>
  <w:abstractNum w:abstractNumId="4">
    <w:nsid w:val="59AA47D2"/>
    <w:multiLevelType w:val="singleLevel"/>
    <w:tmpl w:val="59AA47D2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5A33A2CB"/>
    <w:multiLevelType w:val="singleLevel"/>
    <w:tmpl w:val="5A33A2CB"/>
    <w:lvl w:ilvl="0" w:tentative="0">
      <w:start w:val="2"/>
      <w:numFmt w:val="decimal"/>
      <w:suff w:val="nothing"/>
      <w:lvlText w:val="%1)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2C7B43"/>
    <w:rsid w:val="04875223"/>
    <w:rsid w:val="06A874CF"/>
    <w:rsid w:val="0A5F2275"/>
    <w:rsid w:val="0C1E25BF"/>
    <w:rsid w:val="0CAB41B8"/>
    <w:rsid w:val="10B823A5"/>
    <w:rsid w:val="155126D0"/>
    <w:rsid w:val="156364AA"/>
    <w:rsid w:val="15A05C03"/>
    <w:rsid w:val="1AEF137E"/>
    <w:rsid w:val="1B754EEF"/>
    <w:rsid w:val="1D427463"/>
    <w:rsid w:val="205F4298"/>
    <w:rsid w:val="20F63FC3"/>
    <w:rsid w:val="267D18F4"/>
    <w:rsid w:val="2B700F19"/>
    <w:rsid w:val="31715E64"/>
    <w:rsid w:val="33E22F0F"/>
    <w:rsid w:val="37A80576"/>
    <w:rsid w:val="3B690CBC"/>
    <w:rsid w:val="3F042066"/>
    <w:rsid w:val="43C926BF"/>
    <w:rsid w:val="442466DA"/>
    <w:rsid w:val="456802A6"/>
    <w:rsid w:val="47811A9F"/>
    <w:rsid w:val="502D3040"/>
    <w:rsid w:val="56F544F5"/>
    <w:rsid w:val="5AAF0E6E"/>
    <w:rsid w:val="5DBF63A6"/>
    <w:rsid w:val="5F380BA2"/>
    <w:rsid w:val="62124133"/>
    <w:rsid w:val="69EB4DAC"/>
    <w:rsid w:val="6D185679"/>
    <w:rsid w:val="6DC158D2"/>
    <w:rsid w:val="6ECC33A7"/>
    <w:rsid w:val="70CA09C5"/>
    <w:rsid w:val="740575D6"/>
    <w:rsid w:val="7A3C5A95"/>
    <w:rsid w:val="7AB42ADA"/>
    <w:rsid w:val="7C5C2AA7"/>
    <w:rsid w:val="7CAF6EB1"/>
    <w:rsid w:val="7E8057CC"/>
    <w:rsid w:val="7E9D12C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40" w:after="0"/>
      <w:outlineLvl w:val="0"/>
    </w:pPr>
    <w:rPr>
      <w:rFonts w:ascii="Open Sans" w:hAnsi="Open Sans" w:eastAsiaTheme="majorEastAsia" w:cstheme="majorBidi"/>
      <w:b/>
      <w:sz w:val="32"/>
      <w:szCs w:val="32"/>
    </w:rPr>
  </w:style>
  <w:style w:type="character" w:default="1" w:styleId="3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3"/>
    <w:qFormat/>
    <w:uiPriority w:val="0"/>
    <w:rPr>
      <w:i/>
    </w:rPr>
  </w:style>
  <w:style w:type="character" w:styleId="5">
    <w:name w:val="Hyperlink"/>
    <w:basedOn w:val="3"/>
    <w:qFormat/>
    <w:uiPriority w:val="0"/>
    <w:rPr>
      <w:color w:val="0000FF"/>
      <w:u w:val="single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Office_11.2.0.8668_F1E327BC-269C-435d-A152-05C5408002CA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2017-09-01T00:26:00Z</dcterms:created>
  <dc:creator>Administrator</dc:creator>
  <cp:lastModifiedBy>1</cp:lastModifiedBy>
  <dcterms:modified xsi:type="dcterms:W3CDTF">2020-02-26T09:49:11Z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1049-11.2.0.8668</vt:lpwstr>
  </property>
</Properties>
</file>